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Тема 11.  Сущность и цели интеграционных процессов. Уровни интеграции и региональные интеграционные объединения.</w:t>
      </w: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Сущность интеграционных процессов</w:t>
      </w: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Уровни международной экономической интеграции</w:t>
      </w: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Особенности европейских интеграционных процессов</w:t>
      </w: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Особенности развития интеграционных процессов в странах Северной Америки.</w:t>
      </w: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Специфика интеграции латиноамериканских стран.</w:t>
      </w: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Отличительные черты интеграции в Азии.</w:t>
      </w:r>
    </w:p>
    <w:p w:rsidR="005611C4" w:rsidRPr="00C23FE4" w:rsidRDefault="005611C4" w:rsidP="005611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Интеграционные объединения в странах Африки.</w:t>
      </w:r>
    </w:p>
    <w:p w:rsidR="005611C4" w:rsidRPr="00C23FE4" w:rsidRDefault="005611C4" w:rsidP="0056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AE65A2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1.Сущность интеграционных процессов</w:t>
      </w:r>
    </w:p>
    <w:p w:rsidR="00135F7F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Экономическая интеграция является следствием углубления международного территориально</w:t>
      </w:r>
      <w:r w:rsidR="00135F7F">
        <w:rPr>
          <w:rFonts w:ascii="Times New Roman" w:hAnsi="Times New Roman" w:cs="Times New Roman"/>
          <w:sz w:val="24"/>
          <w:szCs w:val="24"/>
        </w:rPr>
        <w:t>го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разделения труда. На определенном этапе развития этого процесса экономические отношения между странами мира характеризуются уже не только торговыми, но и тесными производственными, финансовыми связями.</w:t>
      </w:r>
    </w:p>
    <w:p w:rsidR="00135F7F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Fonts w:ascii="Times New Roman" w:hAnsi="Times New Roman" w:cs="Times New Roman"/>
          <w:b/>
          <w:sz w:val="24"/>
          <w:szCs w:val="24"/>
        </w:rPr>
        <w:t>Экономическая интеграция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это проце</w:t>
      </w:r>
      <w:proofErr w:type="gramStart"/>
      <w:r w:rsidRPr="00C23FE4">
        <w:rPr>
          <w:rFonts w:ascii="Times New Roman" w:hAnsi="Times New Roman" w:cs="Times New Roman"/>
          <w:sz w:val="24"/>
          <w:szCs w:val="24"/>
        </w:rPr>
        <w:t>сс сбл</w:t>
      </w:r>
      <w:proofErr w:type="gramEnd"/>
      <w:r w:rsidRPr="00C23FE4">
        <w:rPr>
          <w:rFonts w:ascii="Times New Roman" w:hAnsi="Times New Roman" w:cs="Times New Roman"/>
          <w:sz w:val="24"/>
          <w:szCs w:val="24"/>
        </w:rPr>
        <w:t xml:space="preserve">ижения национальных экономик путем образования единого экономического пространства для свободного перемещения товаров, услуг, капиталов, рабочей силы через национальные границы. Национальные экономики, специализируясь на определенных товарах и услугах, одновременно дополняют друг друга в системе мирового хозяйства. 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Современная международная экономическая интеграция происходит под влиянием ряда </w:t>
      </w:r>
      <w:r w:rsidRPr="00135F7F">
        <w:rPr>
          <w:rFonts w:ascii="Times New Roman" w:hAnsi="Times New Roman" w:cs="Times New Roman"/>
          <w:b/>
          <w:sz w:val="24"/>
          <w:szCs w:val="24"/>
        </w:rPr>
        <w:t>факторов мирового 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, среди которых наиболее существенными являются </w:t>
      </w:r>
      <w:r w:rsidRPr="00C23FE4">
        <w:rPr>
          <w:rFonts w:ascii="Times New Roman" w:hAnsi="Times New Roman" w:cs="Times New Roman"/>
          <w:b/>
          <w:sz w:val="24"/>
          <w:szCs w:val="24"/>
        </w:rPr>
        <w:t>глобализация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и </w:t>
      </w:r>
      <w:r w:rsidRPr="00C23FE4">
        <w:rPr>
          <w:rFonts w:ascii="Times New Roman" w:hAnsi="Times New Roman" w:cs="Times New Roman"/>
          <w:b/>
          <w:sz w:val="24"/>
          <w:szCs w:val="24"/>
        </w:rPr>
        <w:t>регионализация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Глобализация</w:t>
      </w:r>
      <w:r w:rsidR="00135F7F">
        <w:rPr>
          <w:rFonts w:ascii="Times New Roman" w:hAnsi="Times New Roman" w:cs="Times New Roman"/>
          <w:sz w:val="24"/>
          <w:szCs w:val="24"/>
        </w:rPr>
        <w:t xml:space="preserve"> – это </w:t>
      </w:r>
      <w:r w:rsidRPr="00C23FE4">
        <w:rPr>
          <w:rFonts w:ascii="Times New Roman" w:hAnsi="Times New Roman" w:cs="Times New Roman"/>
          <w:sz w:val="24"/>
          <w:szCs w:val="24"/>
        </w:rPr>
        <w:t>тесное взаимодействие и переплетение экономических, политических, социальных, правовых, информационных, культурных и друг</w:t>
      </w:r>
      <w:r w:rsidR="00135F7F">
        <w:rPr>
          <w:rFonts w:ascii="Times New Roman" w:hAnsi="Times New Roman" w:cs="Times New Roman"/>
          <w:sz w:val="24"/>
          <w:szCs w:val="24"/>
        </w:rPr>
        <w:t>их трансакций</w:t>
      </w:r>
      <w:r w:rsidRPr="00C23FE4">
        <w:rPr>
          <w:rFonts w:ascii="Times New Roman" w:hAnsi="Times New Roman" w:cs="Times New Roman"/>
          <w:sz w:val="24"/>
          <w:szCs w:val="24"/>
        </w:rPr>
        <w:t>; формирование единой (глобальной) для всего мирового сообщества системы мирохозяйст</w:t>
      </w:r>
      <w:r w:rsidR="00135F7F">
        <w:rPr>
          <w:rFonts w:ascii="Times New Roman" w:hAnsi="Times New Roman" w:cs="Times New Roman"/>
          <w:sz w:val="24"/>
          <w:szCs w:val="24"/>
        </w:rPr>
        <w:t xml:space="preserve">венных отношений. </w:t>
      </w:r>
      <w:r w:rsidRPr="00C23FE4">
        <w:rPr>
          <w:rFonts w:ascii="Times New Roman" w:hAnsi="Times New Roman" w:cs="Times New Roman"/>
          <w:sz w:val="24"/>
          <w:szCs w:val="24"/>
        </w:rPr>
        <w:t>Глобализация сопровождается образованием международных организаций, которые являются регуляторами этого процесса. В экономической сфере это, прежде всего, экономические подразделения ООН, Международный валютный фонд, Всемирный банк, Всемирная торговая организация, международные организации в отдельных отраслях экономики (промышленность, сельское хозяйство, транспорт и т.д.).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Регионализация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это углубление международных связей на компактном пространстве, называемом регионом. Регион характеризуется не только близким расположением стран друг к другу, но и общностью природных, исторических, экономических, политических, культурных условий. На региональном уровне создаются межгосударственные группировки, имеющие характер интеграционных объединений. 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В пространственном отношении можно выделить следующие уровни регионализации:</w:t>
      </w:r>
    </w:p>
    <w:p w:rsidR="005611C4" w:rsidRPr="00C23FE4" w:rsidRDefault="005611C4" w:rsidP="005611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FE4">
        <w:rPr>
          <w:rFonts w:ascii="Times New Roman" w:hAnsi="Times New Roman" w:cs="Times New Roman"/>
          <w:sz w:val="24"/>
          <w:szCs w:val="24"/>
        </w:rPr>
        <w:t>макрорегиональный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 xml:space="preserve"> - объединение госуда</w:t>
      </w:r>
      <w:proofErr w:type="gramStart"/>
      <w:r w:rsidRPr="00C23FE4">
        <w:rPr>
          <w:rFonts w:ascii="Times New Roman" w:hAnsi="Times New Roman" w:cs="Times New Roman"/>
          <w:sz w:val="24"/>
          <w:szCs w:val="24"/>
        </w:rPr>
        <w:t>рств кр</w:t>
      </w:r>
      <w:proofErr w:type="gramEnd"/>
      <w:r w:rsidRPr="00C23FE4">
        <w:rPr>
          <w:rFonts w:ascii="Times New Roman" w:hAnsi="Times New Roman" w:cs="Times New Roman"/>
          <w:sz w:val="24"/>
          <w:szCs w:val="24"/>
        </w:rPr>
        <w:t>упного региона. Такими регионами являются: Западная</w:t>
      </w:r>
      <w:r w:rsidR="004947E1">
        <w:rPr>
          <w:rFonts w:ascii="Times New Roman" w:hAnsi="Times New Roman" w:cs="Times New Roman"/>
          <w:sz w:val="24"/>
          <w:szCs w:val="24"/>
        </w:rPr>
        <w:t>,</w:t>
      </w:r>
      <w:r w:rsidRPr="00C23FE4">
        <w:rPr>
          <w:rFonts w:ascii="Times New Roman" w:hAnsi="Times New Roman" w:cs="Times New Roman"/>
          <w:sz w:val="24"/>
          <w:szCs w:val="24"/>
        </w:rPr>
        <w:t xml:space="preserve"> Центральная</w:t>
      </w:r>
      <w:r w:rsidR="004947E1">
        <w:rPr>
          <w:rFonts w:ascii="Times New Roman" w:hAnsi="Times New Roman" w:cs="Times New Roman"/>
          <w:sz w:val="24"/>
          <w:szCs w:val="24"/>
        </w:rPr>
        <w:t>,</w:t>
      </w:r>
      <w:r w:rsidRPr="00C23FE4">
        <w:rPr>
          <w:rFonts w:ascii="Times New Roman" w:hAnsi="Times New Roman" w:cs="Times New Roman"/>
          <w:sz w:val="24"/>
          <w:szCs w:val="24"/>
        </w:rPr>
        <w:t xml:space="preserve"> Восточная Европа, Центральная</w:t>
      </w:r>
      <w:r w:rsidR="004947E1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Fonts w:ascii="Times New Roman" w:hAnsi="Times New Roman" w:cs="Times New Roman"/>
          <w:sz w:val="24"/>
          <w:szCs w:val="24"/>
        </w:rPr>
        <w:t>Южная</w:t>
      </w:r>
      <w:r w:rsidR="004947E1">
        <w:rPr>
          <w:rFonts w:ascii="Times New Roman" w:hAnsi="Times New Roman" w:cs="Times New Roman"/>
          <w:sz w:val="24"/>
          <w:szCs w:val="24"/>
        </w:rPr>
        <w:t>,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4947E1">
        <w:rPr>
          <w:rFonts w:ascii="Times New Roman" w:hAnsi="Times New Roman" w:cs="Times New Roman"/>
          <w:sz w:val="24"/>
          <w:szCs w:val="24"/>
        </w:rPr>
        <w:t>Восточная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Азия, Азиатско-Тихоокеанский регион, Северная </w:t>
      </w:r>
      <w:r w:rsidR="004947E1">
        <w:rPr>
          <w:rFonts w:ascii="Times New Roman" w:hAnsi="Times New Roman" w:cs="Times New Roman"/>
          <w:sz w:val="24"/>
          <w:szCs w:val="24"/>
        </w:rPr>
        <w:t xml:space="preserve">и </w:t>
      </w:r>
      <w:r w:rsidRPr="00C23FE4">
        <w:rPr>
          <w:rFonts w:ascii="Times New Roman" w:hAnsi="Times New Roman" w:cs="Times New Roman"/>
          <w:sz w:val="24"/>
          <w:szCs w:val="24"/>
        </w:rPr>
        <w:t>Латинская Америка, Ближний Восток</w:t>
      </w:r>
      <w:r w:rsidR="004947E1">
        <w:rPr>
          <w:rFonts w:ascii="Times New Roman" w:hAnsi="Times New Roman" w:cs="Times New Roman"/>
          <w:sz w:val="24"/>
          <w:szCs w:val="24"/>
        </w:rPr>
        <w:t xml:space="preserve">, Западная и Центральная Африка и </w:t>
      </w:r>
      <w:proofErr w:type="spellStart"/>
      <w:r w:rsidR="004947E1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="004947E1">
        <w:rPr>
          <w:rFonts w:ascii="Times New Roman" w:hAnsi="Times New Roman" w:cs="Times New Roman"/>
          <w:sz w:val="24"/>
          <w:szCs w:val="24"/>
        </w:rPr>
        <w:t>;</w:t>
      </w:r>
    </w:p>
    <w:p w:rsidR="005611C4" w:rsidRPr="00C23FE4" w:rsidRDefault="005611C4" w:rsidP="005611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FE4">
        <w:rPr>
          <w:rFonts w:ascii="Times New Roman" w:hAnsi="Times New Roman" w:cs="Times New Roman"/>
          <w:sz w:val="24"/>
          <w:szCs w:val="24"/>
        </w:rPr>
        <w:t>мезорегиональный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 xml:space="preserve"> - сотрудничество между пограничными административно-территориальными образованиями государств, например, </w:t>
      </w:r>
      <w:proofErr w:type="spellStart"/>
      <w:r w:rsidRPr="00C23FE4">
        <w:rPr>
          <w:rFonts w:ascii="Times New Roman" w:hAnsi="Times New Roman" w:cs="Times New Roman"/>
          <w:sz w:val="24"/>
          <w:szCs w:val="24"/>
        </w:rPr>
        <w:t>еврорегионы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5611C4" w:rsidRPr="00C23FE4" w:rsidRDefault="005611C4" w:rsidP="005611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FE4">
        <w:rPr>
          <w:rFonts w:ascii="Times New Roman" w:hAnsi="Times New Roman" w:cs="Times New Roman"/>
          <w:sz w:val="24"/>
          <w:szCs w:val="24"/>
        </w:rPr>
        <w:t>микрорегиональный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 xml:space="preserve"> - совместные специальные экономические зоны (СЭЗ).</w:t>
      </w:r>
    </w:p>
    <w:p w:rsidR="005611C4" w:rsidRPr="00C23FE4" w:rsidRDefault="005611C4" w:rsidP="0056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AE65A2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2.Уровни международной экономической интеграции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Интеграционные процессы происходят с неодинаковой глубиной и интенсивность в различных региональных объединениях (группировках). Это зависит от общего уровня </w:t>
      </w:r>
      <w:r w:rsidRPr="00C23FE4">
        <w:rPr>
          <w:rFonts w:ascii="Times New Roman" w:hAnsi="Times New Roman" w:cs="Times New Roman"/>
          <w:sz w:val="24"/>
          <w:szCs w:val="24"/>
        </w:rPr>
        <w:lastRenderedPageBreak/>
        <w:t xml:space="preserve">развития стран региона и уровня углубление территориального разделения труда между ними. </w:t>
      </w:r>
      <w:r w:rsidRPr="00C23FE4">
        <w:rPr>
          <w:rFonts w:ascii="Times New Roman" w:hAnsi="Times New Roman" w:cs="Times New Roman"/>
          <w:b/>
          <w:sz w:val="24"/>
          <w:szCs w:val="24"/>
        </w:rPr>
        <w:t xml:space="preserve">По степени </w:t>
      </w:r>
      <w:proofErr w:type="spellStart"/>
      <w:r w:rsidRPr="00C23FE4">
        <w:rPr>
          <w:rFonts w:ascii="Times New Roman" w:hAnsi="Times New Roman" w:cs="Times New Roman"/>
          <w:b/>
          <w:sz w:val="24"/>
          <w:szCs w:val="24"/>
        </w:rPr>
        <w:t>интегрированности</w:t>
      </w:r>
      <w:proofErr w:type="spellEnd"/>
      <w:r w:rsidRPr="00C23FE4">
        <w:rPr>
          <w:rFonts w:ascii="Times New Roman" w:hAnsi="Times New Roman" w:cs="Times New Roman"/>
          <w:b/>
          <w:sz w:val="24"/>
          <w:szCs w:val="24"/>
        </w:rPr>
        <w:t xml:space="preserve"> выделяются такие региональные интеграционные объединения стран</w:t>
      </w:r>
      <w:r w:rsidRPr="00C23FE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11C4" w:rsidRPr="00C23FE4" w:rsidRDefault="005611C4" w:rsidP="005611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зона преференциальной торговли;</w:t>
      </w:r>
    </w:p>
    <w:p w:rsidR="005611C4" w:rsidRPr="00C23FE4" w:rsidRDefault="005611C4" w:rsidP="005611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свободное торговое пространство (или зона свободной торговли); </w:t>
      </w:r>
    </w:p>
    <w:p w:rsidR="005611C4" w:rsidRPr="00C23FE4" w:rsidRDefault="005611C4" w:rsidP="005611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таможенный союз;</w:t>
      </w:r>
    </w:p>
    <w:p w:rsidR="005611C4" w:rsidRPr="00C23FE4" w:rsidRDefault="005611C4" w:rsidP="005611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общий рынок;</w:t>
      </w:r>
    </w:p>
    <w:p w:rsidR="005611C4" w:rsidRPr="00C23FE4" w:rsidRDefault="005611C4" w:rsidP="005611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экономический союз;</w:t>
      </w:r>
    </w:p>
    <w:p w:rsidR="004947E1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Зона преференциальной торговли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начальная стадия регионального интеграционного процесса. Страны такой группировки </w:t>
      </w:r>
      <w:proofErr w:type="spellStart"/>
      <w:r w:rsidRPr="00C23FE4">
        <w:rPr>
          <w:rFonts w:ascii="Times New Roman" w:hAnsi="Times New Roman" w:cs="Times New Roman"/>
          <w:sz w:val="24"/>
          <w:szCs w:val="24"/>
        </w:rPr>
        <w:t>либерализируют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 xml:space="preserve"> торговые отношения между собой, устраняя препятствия в т</w:t>
      </w:r>
      <w:r w:rsidR="004947E1">
        <w:rPr>
          <w:rFonts w:ascii="Times New Roman" w:hAnsi="Times New Roman" w:cs="Times New Roman"/>
          <w:sz w:val="24"/>
          <w:szCs w:val="24"/>
        </w:rPr>
        <w:t>орговле некоторыми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товарами и услугами. На этой стадии еще не отработан единый механизм налогообложения при пересечении товаром границы, действуют различные таможенные правила. Квоты для импорта товаров из стран-партнеров могут быть расширены, но не ликвидируются полностью. Облегчаются условия для движения факторов производства</w:t>
      </w:r>
      <w:r w:rsidR="004947E1">
        <w:rPr>
          <w:rFonts w:ascii="Times New Roman" w:hAnsi="Times New Roman" w:cs="Times New Roman"/>
          <w:sz w:val="24"/>
          <w:szCs w:val="24"/>
        </w:rPr>
        <w:t>. Примером зоны свободной торговли является СНГ.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В </w:t>
      </w:r>
      <w:r w:rsidRPr="00C23FE4">
        <w:rPr>
          <w:rFonts w:ascii="Times New Roman" w:hAnsi="Times New Roman" w:cs="Times New Roman"/>
          <w:b/>
          <w:sz w:val="24"/>
          <w:szCs w:val="24"/>
        </w:rPr>
        <w:t>свободном торговом пространстве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все барьеры на пути торговли устранены. В нем не допускаются никакие дискриминационные налоги, квоты, тарифы, другие торговые барьеры. Главной чертой свободного торгового пространства является то, что каждая страна продолжает проводить свою собственную политику в отношении стран, не являющихся членами данного свободного торгового пространства. Наиболее известным свободным торговым пространством является Европейская ассоциация свободной торговли (ЕАСТ)</w:t>
      </w:r>
      <w:r w:rsidR="004947E1">
        <w:rPr>
          <w:rFonts w:ascii="Times New Roman" w:hAnsi="Times New Roman" w:cs="Times New Roman"/>
          <w:sz w:val="24"/>
          <w:szCs w:val="24"/>
        </w:rPr>
        <w:t>,</w:t>
      </w:r>
      <w:r w:rsidRPr="00C23FE4">
        <w:rPr>
          <w:rFonts w:ascii="Times New Roman" w:hAnsi="Times New Roman" w:cs="Times New Roman"/>
          <w:sz w:val="24"/>
          <w:szCs w:val="24"/>
        </w:rPr>
        <w:t xml:space="preserve"> НАФТА.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Таможенный союз</w:t>
      </w:r>
      <w:r w:rsidR="004947E1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Fonts w:ascii="Times New Roman" w:hAnsi="Times New Roman" w:cs="Times New Roman"/>
          <w:sz w:val="24"/>
          <w:szCs w:val="24"/>
        </w:rPr>
        <w:t xml:space="preserve"> устраняет барьеры в торговле товарами среди стран-участниц. Но, кроме этого, таможенный союз предусматривает общую торговую политику в отношении стран, не входящих в Таможенный союз. Среди действующих таможенных союзов можно выделить: Таможенный союз Центральной Африки и др. </w:t>
      </w:r>
    </w:p>
    <w:p w:rsidR="004947E1" w:rsidRDefault="004947E1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611C4" w:rsidRPr="00C23FE4">
        <w:rPr>
          <w:rFonts w:ascii="Times New Roman" w:hAnsi="Times New Roman" w:cs="Times New Roman"/>
          <w:b/>
          <w:sz w:val="24"/>
          <w:szCs w:val="24"/>
        </w:rPr>
        <w:t>бщий рынок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не имеет торговых барьеров и характеризуется общей внешнеторговой политикой. Кроме того, в общем рынке мобильными являются факторы производс</w:t>
      </w:r>
      <w:r>
        <w:rPr>
          <w:rFonts w:ascii="Times New Roman" w:hAnsi="Times New Roman" w:cs="Times New Roman"/>
          <w:sz w:val="24"/>
          <w:szCs w:val="24"/>
        </w:rPr>
        <w:t>тва между странами-участницами.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Но, помимо очевидных выгод функционирования общего рынка, он</w:t>
      </w:r>
      <w:r w:rsidR="00912383">
        <w:rPr>
          <w:rFonts w:ascii="Times New Roman" w:hAnsi="Times New Roman" w:cs="Times New Roman"/>
          <w:sz w:val="24"/>
          <w:szCs w:val="24"/>
        </w:rPr>
        <w:t xml:space="preserve"> имеет и отрицательные стороны: </w:t>
      </w:r>
      <w:r w:rsidRPr="00C23FE4">
        <w:rPr>
          <w:rFonts w:ascii="Times New Roman" w:hAnsi="Times New Roman" w:cs="Times New Roman"/>
          <w:sz w:val="24"/>
          <w:szCs w:val="24"/>
        </w:rPr>
        <w:t>повышение производительности труда стран-участниц общего рынка в целом не всегда предполагает одинаковую выгоду для всех стран, входящих в общий рынок. Примером общего рынка может с</w:t>
      </w:r>
      <w:r w:rsidR="00912383">
        <w:rPr>
          <w:rFonts w:ascii="Times New Roman" w:hAnsi="Times New Roman" w:cs="Times New Roman"/>
          <w:sz w:val="24"/>
          <w:szCs w:val="24"/>
        </w:rPr>
        <w:t xml:space="preserve">лужить МЕРКОСУР и </w:t>
      </w:r>
      <w:r w:rsidRPr="00C23FE4">
        <w:rPr>
          <w:rFonts w:ascii="Times New Roman" w:hAnsi="Times New Roman" w:cs="Times New Roman"/>
          <w:sz w:val="24"/>
          <w:szCs w:val="24"/>
        </w:rPr>
        <w:t xml:space="preserve">др. 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Экономический союз</w:t>
      </w:r>
      <w:r w:rsidRPr="00C23FE4">
        <w:rPr>
          <w:rFonts w:ascii="Times New Roman" w:hAnsi="Times New Roman" w:cs="Times New Roman"/>
          <w:sz w:val="24"/>
          <w:szCs w:val="24"/>
        </w:rPr>
        <w:t xml:space="preserve"> требует не только интеграции в сфере внешнеторговой и производственной деятельности, но и интеграции экономической политики. Страны-участники экономического союза в дополнение к свободному перемещению товаров, услуг, факторов производства, должны гармонизировать денежно-кредитную политику, налогообложение и государственные расходы. Кроме того, участники экономического союза должны использовать общую валюту. Формирование экономиче</w:t>
      </w:r>
      <w:r w:rsidR="00912383">
        <w:rPr>
          <w:rFonts w:ascii="Times New Roman" w:hAnsi="Times New Roman" w:cs="Times New Roman"/>
          <w:sz w:val="24"/>
          <w:szCs w:val="24"/>
        </w:rPr>
        <w:t>ского союза требует от государств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отказа от значительной части их национального суверенитета. Это - серьезное препятствие на пути фо</w:t>
      </w:r>
      <w:r w:rsidR="00912383">
        <w:rPr>
          <w:rFonts w:ascii="Times New Roman" w:hAnsi="Times New Roman" w:cs="Times New Roman"/>
          <w:sz w:val="24"/>
          <w:szCs w:val="24"/>
        </w:rPr>
        <w:t>рмирования экономического союза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912383">
        <w:rPr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>Европейский Союз</w:t>
      </w:r>
      <w:r w:rsidR="00912383">
        <w:rPr>
          <w:rFonts w:ascii="Times New Roman" w:hAnsi="Times New Roman" w:cs="Times New Roman"/>
          <w:sz w:val="24"/>
          <w:szCs w:val="24"/>
        </w:rPr>
        <w:t>)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5611C4" w:rsidRPr="00C23FE4" w:rsidRDefault="005611C4" w:rsidP="0056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AE65A2" w:rsidRDefault="005611C4" w:rsidP="005611C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Особенности европейских интеграционных процессов</w:t>
      </w:r>
    </w:p>
    <w:p w:rsidR="005611C4" w:rsidRPr="00AE65A2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К крупнейшим интеграционным объединениям, функционирующим в Европе, можно отнести: Европейский Союз (ЕС), Европейскую ассоциацию свободной торговли (ЕАСТ), Содружество Независимых Государств (СНГ).</w:t>
      </w: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Европейский Союз</w:t>
      </w:r>
    </w:p>
    <w:p w:rsidR="005611C4" w:rsidRPr="00C23FE4" w:rsidRDefault="004F6FA5" w:rsidP="005611C4">
      <w:pPr>
        <w:pStyle w:val="a4"/>
        <w:spacing w:before="0" w:beforeAutospacing="0" w:after="0" w:afterAutospacing="0"/>
        <w:ind w:firstLine="709"/>
        <w:jc w:val="both"/>
      </w:pPr>
      <w:r w:rsidRPr="004F6FA5">
        <w:rPr>
          <w:b/>
          <w:u w:val="single"/>
        </w:rPr>
        <w:t>1 этап.</w:t>
      </w:r>
      <w:r>
        <w:t xml:space="preserve"> </w:t>
      </w:r>
      <w:r w:rsidR="00AE5928">
        <w:t>В 1951 году</w:t>
      </w:r>
      <w:r w:rsidR="005611C4" w:rsidRPr="00C23FE4">
        <w:t xml:space="preserve"> </w:t>
      </w:r>
      <w:r w:rsidR="005611C4" w:rsidRPr="00AE5928">
        <w:t>Бельгия</w:t>
      </w:r>
      <w:r w:rsidR="005611C4" w:rsidRPr="00C23FE4">
        <w:t xml:space="preserve">, </w:t>
      </w:r>
      <w:r w:rsidR="005611C4" w:rsidRPr="00AE5928">
        <w:t>Нидерланды</w:t>
      </w:r>
      <w:r w:rsidR="005611C4" w:rsidRPr="00C23FE4">
        <w:t xml:space="preserve">, </w:t>
      </w:r>
      <w:r w:rsidR="005611C4" w:rsidRPr="00AE5928">
        <w:t>Люксембург</w:t>
      </w:r>
      <w:r w:rsidR="005611C4" w:rsidRPr="00C23FE4">
        <w:t xml:space="preserve">, </w:t>
      </w:r>
      <w:r w:rsidR="005611C4" w:rsidRPr="00AE5928">
        <w:t>Франция</w:t>
      </w:r>
      <w:r w:rsidR="005611C4" w:rsidRPr="00C23FE4">
        <w:t xml:space="preserve">, </w:t>
      </w:r>
      <w:r w:rsidR="005611C4" w:rsidRPr="00AE5928">
        <w:t>ФРГ</w:t>
      </w:r>
      <w:r w:rsidR="005611C4" w:rsidRPr="00C23FE4">
        <w:t xml:space="preserve">, </w:t>
      </w:r>
      <w:r w:rsidR="005611C4" w:rsidRPr="00AE5928">
        <w:t>Италия</w:t>
      </w:r>
      <w:r w:rsidR="005611C4" w:rsidRPr="00C23FE4">
        <w:t xml:space="preserve"> подписали </w:t>
      </w:r>
      <w:r w:rsidR="005611C4" w:rsidRPr="004F6FA5">
        <w:rPr>
          <w:b/>
          <w:i/>
        </w:rPr>
        <w:t>Парижский договор</w:t>
      </w:r>
      <w:r w:rsidR="005611C4" w:rsidRPr="00C23FE4">
        <w:t xml:space="preserve"> об учреждении </w:t>
      </w:r>
      <w:r w:rsidR="005611C4" w:rsidRPr="004F6FA5">
        <w:rPr>
          <w:b/>
          <w:i/>
        </w:rPr>
        <w:t>Европейского объединения угля и стали (ЕОУС)</w:t>
      </w:r>
      <w:r w:rsidR="005611C4" w:rsidRPr="00C23FE4">
        <w:t>, целью которого стало объединение европейских ресурс</w:t>
      </w:r>
      <w:r w:rsidR="00AE5928">
        <w:t>ов по производству стали и угля</w:t>
      </w:r>
      <w:r w:rsidR="005611C4" w:rsidRPr="00C23FE4">
        <w:t>.</w:t>
      </w:r>
    </w:p>
    <w:p w:rsidR="005611C4" w:rsidRPr="00C23FE4" w:rsidRDefault="004F6FA5" w:rsidP="005611C4">
      <w:pPr>
        <w:pStyle w:val="a4"/>
        <w:spacing w:before="0" w:beforeAutospacing="0" w:after="0" w:afterAutospacing="0"/>
        <w:ind w:firstLine="709"/>
        <w:jc w:val="both"/>
      </w:pPr>
      <w:r w:rsidRPr="004F6FA5">
        <w:rPr>
          <w:b/>
          <w:u w:val="single"/>
        </w:rPr>
        <w:lastRenderedPageBreak/>
        <w:t>2 этап</w:t>
      </w:r>
      <w:r>
        <w:t xml:space="preserve">. </w:t>
      </w:r>
      <w:r w:rsidR="005611C4" w:rsidRPr="00C23FE4">
        <w:t xml:space="preserve">С целью углубления экономической интеграции те же шесть государств в 1957 году по </w:t>
      </w:r>
      <w:r w:rsidR="005611C4" w:rsidRPr="004F6FA5">
        <w:rPr>
          <w:b/>
          <w:i/>
        </w:rPr>
        <w:t>Римскому договору</w:t>
      </w:r>
      <w:r w:rsidR="005611C4" w:rsidRPr="00C23FE4">
        <w:t xml:space="preserve"> учредили </w:t>
      </w:r>
      <w:r w:rsidR="005611C4" w:rsidRPr="004F6FA5">
        <w:t>Европейское экономическое сообщество</w:t>
      </w:r>
      <w:r>
        <w:t xml:space="preserve"> (ЕЭС)</w:t>
      </w:r>
      <w:r w:rsidR="005611C4" w:rsidRPr="00C23FE4">
        <w:t xml:space="preserve"> </w:t>
      </w:r>
      <w:proofErr w:type="spellStart"/>
      <w:r w:rsidR="005611C4" w:rsidRPr="00C23FE4">
        <w:t>и</w:t>
      </w:r>
      <w:proofErr w:type="spellEnd"/>
      <w:r w:rsidR="005611C4" w:rsidRPr="00C23FE4">
        <w:t xml:space="preserve"> </w:t>
      </w:r>
      <w:r w:rsidR="005611C4" w:rsidRPr="00AE5928">
        <w:t>Европейское сообщество по атомной энергии</w:t>
      </w:r>
      <w:r w:rsidR="005611C4" w:rsidRPr="00C23FE4">
        <w:t xml:space="preserve"> (Евратом). Самым важным и широк</w:t>
      </w:r>
      <w:r>
        <w:t>им по сфере компетенции из этих</w:t>
      </w:r>
      <w:r w:rsidR="005611C4" w:rsidRPr="00C23FE4">
        <w:rPr>
          <w:b/>
          <w:bCs/>
        </w:rPr>
        <w:t xml:space="preserve"> европейских сообществ</w:t>
      </w:r>
      <w:r w:rsidR="005611C4" w:rsidRPr="00C23FE4">
        <w:t xml:space="preserve"> являлось ЕЭС.</w:t>
      </w:r>
    </w:p>
    <w:p w:rsidR="005611C4" w:rsidRDefault="004F6FA5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FA5">
        <w:rPr>
          <w:rFonts w:ascii="Times New Roman" w:hAnsi="Times New Roman" w:cs="Times New Roman"/>
          <w:b/>
          <w:sz w:val="24"/>
          <w:szCs w:val="24"/>
          <w:u w:val="single"/>
        </w:rPr>
        <w:t>3 этап.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В 1965 г. были объединены исполнительные структуры ЕОУС, ЕЭС и Евратома и создана объединенная организация – </w:t>
      </w:r>
      <w:r w:rsidR="005611C4" w:rsidRPr="004F6FA5">
        <w:rPr>
          <w:rFonts w:ascii="Times New Roman" w:hAnsi="Times New Roman" w:cs="Times New Roman"/>
          <w:b/>
          <w:i/>
          <w:sz w:val="24"/>
          <w:szCs w:val="24"/>
        </w:rPr>
        <w:t>Европейское Сообщество</w:t>
      </w:r>
      <w:r w:rsidR="005611C4" w:rsidRPr="00C23FE4">
        <w:rPr>
          <w:rFonts w:ascii="Times New Roman" w:hAnsi="Times New Roman" w:cs="Times New Roman"/>
          <w:sz w:val="24"/>
          <w:szCs w:val="24"/>
        </w:rPr>
        <w:t>. В 1968 г. был заключен договор о таможенном союзе; таким образом, экономическая интеграция подн</w:t>
      </w:r>
      <w:r w:rsidR="005611C4">
        <w:rPr>
          <w:rFonts w:ascii="Times New Roman" w:hAnsi="Times New Roman" w:cs="Times New Roman"/>
          <w:sz w:val="24"/>
          <w:szCs w:val="24"/>
        </w:rPr>
        <w:t>ялась на новую, высшую ступень.</w:t>
      </w:r>
    </w:p>
    <w:p w:rsidR="005611C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В 1972 г. подписывают договор о вступлении в Европейское Сообщество Великобритания, Ирландия, Дания и Норвегия. Впрочем, Норвегия так и не стала членом Сообщества из-за негативного результата референдума населения по этому вопросу. Остальные три страны стали членами ЕЭС в 1973 году. В порядке углубления интеграции в 1972 году было принято решение о создании европейского фонда валютного сотрудничества, а также определены новые сферы деятельности сообщества: проведение общей региональной, социальной, энергетической политики и полити</w:t>
      </w:r>
      <w:r>
        <w:rPr>
          <w:rFonts w:ascii="Times New Roman" w:hAnsi="Times New Roman" w:cs="Times New Roman"/>
          <w:sz w:val="24"/>
          <w:szCs w:val="24"/>
        </w:rPr>
        <w:t xml:space="preserve">ки по охране окружающей среды. </w:t>
      </w:r>
    </w:p>
    <w:p w:rsidR="004F6FA5" w:rsidRDefault="00AE5928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Позже </w:t>
      </w:r>
      <w:r w:rsidR="005611C4" w:rsidRPr="00C23FE4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соединилась Греция, </w:t>
      </w:r>
      <w:r w:rsidR="005611C4" w:rsidRPr="00C23FE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спания и Португалия, 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Австрия, Швеция и Финляндия. </w:t>
      </w:r>
    </w:p>
    <w:p w:rsidR="00AE5928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В 1978 г. в Брюсселе было принято решение о внедрении валютной системы, в основе которой заключалась бы единая денежная единица «экю». С 1979 г. европейская валютная система вступила в действие. </w:t>
      </w:r>
      <w:r w:rsidR="00AE5928">
        <w:rPr>
          <w:rFonts w:ascii="Times New Roman" w:hAnsi="Times New Roman" w:cs="Times New Roman"/>
          <w:sz w:val="24"/>
          <w:szCs w:val="24"/>
        </w:rPr>
        <w:t>В 1985 г. было подписано</w:t>
      </w:r>
      <w:r w:rsidRPr="00C23FE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FE4">
        <w:rPr>
          <w:rFonts w:ascii="Times New Roman" w:hAnsi="Times New Roman" w:cs="Times New Roman"/>
          <w:b/>
          <w:sz w:val="24"/>
          <w:szCs w:val="24"/>
        </w:rPr>
        <w:t>Шенгенское</w:t>
      </w:r>
      <w:proofErr w:type="spellEnd"/>
      <w:r w:rsidRPr="00C23FE4">
        <w:rPr>
          <w:rFonts w:ascii="Times New Roman" w:hAnsi="Times New Roman" w:cs="Times New Roman"/>
          <w:b/>
          <w:sz w:val="24"/>
          <w:szCs w:val="24"/>
        </w:rPr>
        <w:t xml:space="preserve"> соглашение</w:t>
      </w:r>
      <w:r w:rsidRPr="00C23FE4">
        <w:rPr>
          <w:rFonts w:ascii="Times New Roman" w:hAnsi="Times New Roman" w:cs="Times New Roman"/>
          <w:sz w:val="24"/>
          <w:szCs w:val="24"/>
        </w:rPr>
        <w:t>, об отмене пограничного контроля</w:t>
      </w:r>
      <w:r w:rsidR="00AE5928">
        <w:rPr>
          <w:rFonts w:ascii="Times New Roman" w:hAnsi="Times New Roman" w:cs="Times New Roman"/>
          <w:sz w:val="24"/>
          <w:szCs w:val="24"/>
        </w:rPr>
        <w:t xml:space="preserve">. </w:t>
      </w:r>
      <w:r w:rsidRPr="00C23FE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23FE4">
        <w:rPr>
          <w:rFonts w:ascii="Times New Roman" w:hAnsi="Times New Roman" w:cs="Times New Roman"/>
          <w:sz w:val="24"/>
          <w:szCs w:val="24"/>
        </w:rPr>
        <w:t>Шенгенском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 xml:space="preserve"> соглашении отмечалось, что для граждан стран ЕЭС формальности на общих границах значительно упрощаются</w:t>
      </w:r>
      <w:r w:rsidR="00AE5928">
        <w:rPr>
          <w:rFonts w:ascii="Times New Roman" w:hAnsi="Times New Roman" w:cs="Times New Roman"/>
          <w:sz w:val="24"/>
          <w:szCs w:val="24"/>
        </w:rPr>
        <w:t>.</w:t>
      </w:r>
    </w:p>
    <w:p w:rsidR="004F6FA5" w:rsidRDefault="004F6FA5" w:rsidP="004F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FA5">
        <w:rPr>
          <w:rFonts w:ascii="Times New Roman" w:hAnsi="Times New Roman" w:cs="Times New Roman"/>
          <w:b/>
          <w:sz w:val="24"/>
          <w:szCs w:val="24"/>
          <w:u w:val="single"/>
        </w:rPr>
        <w:t>4 этап.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1992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г. </w:t>
      </w:r>
      <w:r w:rsidRPr="00C23FE4">
        <w:rPr>
          <w:rFonts w:ascii="Times New Roman" w:hAnsi="Times New Roman" w:cs="Times New Roman"/>
          <w:sz w:val="24"/>
          <w:szCs w:val="24"/>
        </w:rPr>
        <w:t xml:space="preserve">подписан </w:t>
      </w:r>
      <w:r>
        <w:rPr>
          <w:rFonts w:ascii="Times New Roman" w:hAnsi="Times New Roman" w:cs="Times New Roman"/>
          <w:sz w:val="24"/>
          <w:szCs w:val="24"/>
        </w:rPr>
        <w:t xml:space="preserve">Маастрихтский </w:t>
      </w:r>
      <w:r w:rsidR="005611C4" w:rsidRPr="00C23FE4">
        <w:rPr>
          <w:rFonts w:ascii="Times New Roman" w:hAnsi="Times New Roman" w:cs="Times New Roman"/>
          <w:sz w:val="24"/>
          <w:szCs w:val="24"/>
        </w:rPr>
        <w:t>дого</w:t>
      </w:r>
      <w:r>
        <w:rPr>
          <w:rFonts w:ascii="Times New Roman" w:hAnsi="Times New Roman" w:cs="Times New Roman"/>
          <w:sz w:val="24"/>
          <w:szCs w:val="24"/>
        </w:rPr>
        <w:t>вор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о создании </w:t>
      </w:r>
      <w:r w:rsidR="005611C4" w:rsidRPr="004F6FA5">
        <w:rPr>
          <w:rFonts w:ascii="Times New Roman" w:hAnsi="Times New Roman" w:cs="Times New Roman"/>
          <w:b/>
          <w:i/>
          <w:sz w:val="24"/>
          <w:szCs w:val="24"/>
        </w:rPr>
        <w:t>Европейского Союза</w:t>
      </w:r>
      <w:r w:rsidR="005611C4" w:rsidRPr="00C23FE4">
        <w:rPr>
          <w:rFonts w:ascii="Times New Roman" w:hAnsi="Times New Roman" w:cs="Times New Roman"/>
          <w:sz w:val="24"/>
          <w:szCs w:val="24"/>
        </w:rPr>
        <w:t>. Союз учреждается на базе Европейского сообщества, дополненного сферами политики и новыми формулами сотрудничества.</w:t>
      </w:r>
      <w:r w:rsidRPr="004F6FA5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Fonts w:ascii="Times New Roman" w:hAnsi="Times New Roman" w:cs="Times New Roman"/>
          <w:sz w:val="24"/>
          <w:szCs w:val="24"/>
        </w:rPr>
        <w:t>С 1 января 1999 г. была введена новая валюта «</w:t>
      </w:r>
      <w:r w:rsidRPr="00C23FE4">
        <w:rPr>
          <w:rFonts w:ascii="Times New Roman" w:hAnsi="Times New Roman" w:cs="Times New Roman"/>
          <w:b/>
          <w:sz w:val="24"/>
          <w:szCs w:val="24"/>
        </w:rPr>
        <w:t>евро</w:t>
      </w:r>
      <w:r>
        <w:rPr>
          <w:rFonts w:ascii="Times New Roman" w:hAnsi="Times New Roman" w:cs="Times New Roman"/>
          <w:sz w:val="24"/>
          <w:szCs w:val="24"/>
        </w:rPr>
        <w:t>», которая заменила собой ЭКЮ.</w:t>
      </w:r>
      <w:r w:rsidRPr="004F6F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1C4" w:rsidRDefault="004F6FA5" w:rsidP="00762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Накануне провозглашения ЕС ЕЭС насчитывало 15 членов. В 2004 г. оно пополнилось еще десятью членами, а после вступления Болгарии и Румынии в 2007 г. Союз состоит из 27 стран.</w:t>
      </w:r>
    </w:p>
    <w:p w:rsidR="0076204E" w:rsidRPr="00C23FE4" w:rsidRDefault="0076204E" w:rsidP="00762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76204E" w:rsidRDefault="004F6FA5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4E">
        <w:rPr>
          <w:rFonts w:ascii="Times New Roman" w:hAnsi="Times New Roman" w:cs="Times New Roman"/>
          <w:b/>
          <w:sz w:val="24"/>
          <w:szCs w:val="24"/>
        </w:rPr>
        <w:t>Главной целью Е</w:t>
      </w:r>
      <w:r w:rsidR="005611C4" w:rsidRPr="0076204E">
        <w:rPr>
          <w:rFonts w:ascii="Times New Roman" w:hAnsi="Times New Roman" w:cs="Times New Roman"/>
          <w:b/>
          <w:sz w:val="24"/>
          <w:szCs w:val="24"/>
        </w:rPr>
        <w:t>С</w:t>
      </w:r>
      <w:r w:rsidRPr="0076204E">
        <w:rPr>
          <w:rFonts w:ascii="Times New Roman" w:hAnsi="Times New Roman" w:cs="Times New Roman"/>
          <w:sz w:val="24"/>
          <w:szCs w:val="24"/>
        </w:rPr>
        <w:t xml:space="preserve"> являлось создание единого экономического пространства для свободного перемещения</w:t>
      </w:r>
      <w:r w:rsidR="0076204E" w:rsidRPr="0076204E">
        <w:rPr>
          <w:rFonts w:ascii="Times New Roman" w:hAnsi="Times New Roman" w:cs="Times New Roman"/>
          <w:sz w:val="24"/>
          <w:szCs w:val="24"/>
        </w:rPr>
        <w:t xml:space="preserve"> товаров, услуг, капитал и рабочей силы, а так же ведение единой валютной политики.</w:t>
      </w:r>
      <w:r w:rsidR="005611C4" w:rsidRPr="00762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204E" w:rsidRDefault="0076204E" w:rsidP="0056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Европейская ассоциация свободной торговли (ЕАСТ).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Cs/>
          <w:sz w:val="24"/>
          <w:szCs w:val="24"/>
        </w:rPr>
        <w:t>Европейская ассоциация свободной торговли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(ЕАСТ) была создана в </w:t>
      </w:r>
      <w:r w:rsidRPr="0076204E">
        <w:rPr>
          <w:rFonts w:ascii="Times New Roman" w:hAnsi="Times New Roman" w:cs="Times New Roman"/>
          <w:sz w:val="24"/>
          <w:szCs w:val="24"/>
        </w:rPr>
        <w:t>1960 году</w:t>
      </w:r>
      <w:r w:rsidRPr="00C23FE4">
        <w:rPr>
          <w:rFonts w:ascii="Times New Roman" w:hAnsi="Times New Roman" w:cs="Times New Roman"/>
          <w:sz w:val="24"/>
          <w:szCs w:val="24"/>
        </w:rPr>
        <w:t xml:space="preserve"> с целью создания </w:t>
      </w:r>
      <w:r w:rsidRPr="0076204E">
        <w:rPr>
          <w:rFonts w:ascii="Times New Roman" w:hAnsi="Times New Roman" w:cs="Times New Roman"/>
          <w:sz w:val="24"/>
          <w:szCs w:val="24"/>
        </w:rPr>
        <w:t>зоны свободной торговли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первоначальными членами которой были </w:t>
      </w:r>
      <w:r w:rsidRPr="0076204E">
        <w:rPr>
          <w:rFonts w:ascii="Times New Roman" w:hAnsi="Times New Roman" w:cs="Times New Roman"/>
          <w:sz w:val="24"/>
          <w:szCs w:val="24"/>
        </w:rPr>
        <w:t>Норвегия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76204E">
        <w:rPr>
          <w:rFonts w:ascii="Times New Roman" w:hAnsi="Times New Roman" w:cs="Times New Roman"/>
          <w:sz w:val="24"/>
          <w:szCs w:val="24"/>
        </w:rPr>
        <w:t>Шве</w:t>
      </w:r>
      <w:r w:rsidR="0076204E">
        <w:rPr>
          <w:rFonts w:ascii="Times New Roman" w:hAnsi="Times New Roman" w:cs="Times New Roman"/>
          <w:sz w:val="24"/>
          <w:szCs w:val="24"/>
        </w:rPr>
        <w:t>йцари</w:t>
      </w:r>
      <w:r w:rsidRPr="0076204E">
        <w:rPr>
          <w:rFonts w:ascii="Times New Roman" w:hAnsi="Times New Roman" w:cs="Times New Roman"/>
          <w:sz w:val="24"/>
          <w:szCs w:val="24"/>
        </w:rPr>
        <w:t>я</w:t>
      </w:r>
      <w:r w:rsidRPr="00C23FE4">
        <w:rPr>
          <w:rFonts w:ascii="Times New Roman" w:hAnsi="Times New Roman" w:cs="Times New Roman"/>
          <w:sz w:val="24"/>
          <w:szCs w:val="24"/>
        </w:rPr>
        <w:t>,</w:t>
      </w:r>
      <w:r w:rsidR="0076204E">
        <w:rPr>
          <w:rFonts w:ascii="Times New Roman" w:hAnsi="Times New Roman" w:cs="Times New Roman"/>
          <w:sz w:val="24"/>
          <w:szCs w:val="24"/>
        </w:rPr>
        <w:t xml:space="preserve"> Исландия, Лихтенштейн,</w:t>
      </w:r>
      <w:r w:rsidR="0076204E" w:rsidRPr="0076204E">
        <w:rPr>
          <w:rFonts w:ascii="Times New Roman" w:hAnsi="Times New Roman" w:cs="Times New Roman"/>
          <w:sz w:val="24"/>
          <w:szCs w:val="24"/>
        </w:rPr>
        <w:t xml:space="preserve"> Великобритания</w:t>
      </w:r>
      <w:r w:rsidR="0076204E"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="0076204E" w:rsidRPr="0076204E">
        <w:rPr>
          <w:rFonts w:ascii="Times New Roman" w:hAnsi="Times New Roman" w:cs="Times New Roman"/>
          <w:sz w:val="24"/>
          <w:szCs w:val="24"/>
        </w:rPr>
        <w:t>Дания</w:t>
      </w:r>
      <w:r w:rsidR="0076204E">
        <w:rPr>
          <w:rFonts w:ascii="Times New Roman" w:hAnsi="Times New Roman" w:cs="Times New Roman"/>
          <w:sz w:val="24"/>
          <w:szCs w:val="24"/>
        </w:rPr>
        <w:t>,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76204E">
        <w:rPr>
          <w:rFonts w:ascii="Times New Roman" w:hAnsi="Times New Roman" w:cs="Times New Roman"/>
          <w:sz w:val="24"/>
          <w:szCs w:val="24"/>
        </w:rPr>
        <w:t>Австрия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="0076204E">
        <w:rPr>
          <w:rFonts w:ascii="Times New Roman" w:hAnsi="Times New Roman" w:cs="Times New Roman"/>
          <w:sz w:val="24"/>
          <w:szCs w:val="24"/>
        </w:rPr>
        <w:t>Швец</w:t>
      </w:r>
      <w:r w:rsidRPr="0076204E">
        <w:rPr>
          <w:rFonts w:ascii="Times New Roman" w:hAnsi="Times New Roman" w:cs="Times New Roman"/>
          <w:sz w:val="24"/>
          <w:szCs w:val="24"/>
        </w:rPr>
        <w:t>ия</w:t>
      </w:r>
      <w:r w:rsidR="0076204E">
        <w:rPr>
          <w:rFonts w:ascii="Times New Roman" w:hAnsi="Times New Roman" w:cs="Times New Roman"/>
          <w:sz w:val="24"/>
          <w:szCs w:val="24"/>
        </w:rPr>
        <w:t>,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76204E">
        <w:rPr>
          <w:rFonts w:ascii="Times New Roman" w:hAnsi="Times New Roman" w:cs="Times New Roman"/>
          <w:sz w:val="24"/>
          <w:szCs w:val="24"/>
        </w:rPr>
        <w:t>Португалия</w:t>
      </w:r>
      <w:r w:rsidR="0076204E">
        <w:rPr>
          <w:rFonts w:ascii="Times New Roman" w:hAnsi="Times New Roman" w:cs="Times New Roman"/>
          <w:sz w:val="24"/>
          <w:szCs w:val="24"/>
        </w:rPr>
        <w:t xml:space="preserve"> 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76204E">
        <w:rPr>
          <w:rFonts w:ascii="Times New Roman" w:hAnsi="Times New Roman" w:cs="Times New Roman"/>
          <w:sz w:val="24"/>
          <w:szCs w:val="24"/>
        </w:rPr>
        <w:t>Финляндия</w:t>
      </w:r>
      <w:r w:rsidR="0076204E">
        <w:rPr>
          <w:rFonts w:ascii="Times New Roman" w:hAnsi="Times New Roman" w:cs="Times New Roman"/>
          <w:sz w:val="24"/>
          <w:szCs w:val="24"/>
        </w:rPr>
        <w:t>.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204E">
        <w:rPr>
          <w:rFonts w:ascii="Times New Roman" w:hAnsi="Times New Roman" w:cs="Times New Roman"/>
          <w:sz w:val="24"/>
          <w:szCs w:val="24"/>
        </w:rPr>
        <w:t>В последствии</w:t>
      </w:r>
      <w:proofErr w:type="gramEnd"/>
      <w:r w:rsidR="0076204E">
        <w:rPr>
          <w:rFonts w:ascii="Times New Roman" w:hAnsi="Times New Roman" w:cs="Times New Roman"/>
          <w:sz w:val="24"/>
          <w:szCs w:val="24"/>
        </w:rPr>
        <w:t xml:space="preserve"> в составе ЕАСТ остались только первые 4 страны.</w:t>
      </w:r>
    </w:p>
    <w:p w:rsidR="005611C4" w:rsidRPr="00C23FE4" w:rsidRDefault="005611C4" w:rsidP="005611C4">
      <w:pPr>
        <w:pStyle w:val="a4"/>
        <w:spacing w:before="0" w:beforeAutospacing="0" w:after="0" w:afterAutospacing="0"/>
        <w:ind w:firstLine="709"/>
        <w:jc w:val="both"/>
      </w:pPr>
      <w:r w:rsidRPr="00C23FE4">
        <w:t xml:space="preserve">Европейская ассоциация свободной торговли (ЕАСТ) была создана как альтернатива для европейских государств, которые не </w:t>
      </w:r>
      <w:proofErr w:type="gramStart"/>
      <w:r w:rsidRPr="00C23FE4">
        <w:t>могли</w:t>
      </w:r>
      <w:proofErr w:type="gramEnd"/>
      <w:r w:rsidRPr="00C23FE4">
        <w:t xml:space="preserve"> или не желали присоединиться к Европейскому экономическому сообществу</w:t>
      </w:r>
      <w:r w:rsidR="0076204E">
        <w:t>.</w:t>
      </w:r>
    </w:p>
    <w:p w:rsidR="0076204E" w:rsidRDefault="0076204E" w:rsidP="005611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Содружество Независимых Государств (СНГ).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Содружество Независимых Государств (СНГ) образовалось в 1991 г. после распада Советского Союза. В него вошло 12 из</w:t>
      </w:r>
      <w:r w:rsidR="0076204E">
        <w:rPr>
          <w:rFonts w:ascii="Times New Roman" w:hAnsi="Times New Roman" w:cs="Times New Roman"/>
          <w:sz w:val="24"/>
          <w:szCs w:val="24"/>
        </w:rPr>
        <w:t xml:space="preserve"> 15 бывших советских республик. В 2008г.</w:t>
      </w:r>
      <w:r w:rsidRPr="00C23FE4">
        <w:rPr>
          <w:rFonts w:ascii="Times New Roman" w:hAnsi="Times New Roman" w:cs="Times New Roman"/>
          <w:sz w:val="24"/>
          <w:szCs w:val="24"/>
        </w:rPr>
        <w:t xml:space="preserve"> Грузия вышла из Содружества.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Главной целью СНГ</w:t>
      </w:r>
      <w:r w:rsidRPr="00C23FE4">
        <w:rPr>
          <w:rFonts w:ascii="Times New Roman" w:hAnsi="Times New Roman" w:cs="Times New Roman"/>
          <w:sz w:val="24"/>
          <w:szCs w:val="24"/>
        </w:rPr>
        <w:t xml:space="preserve"> задекларировано сотрудничество в политической, экономической, гуманитарной, экологической и культурной областях для всестороннего и сбалансированного экономического и социального развития государств-членов. Такое </w:t>
      </w:r>
      <w:r w:rsidRPr="00C23FE4">
        <w:rPr>
          <w:rFonts w:ascii="Times New Roman" w:hAnsi="Times New Roman" w:cs="Times New Roman"/>
          <w:sz w:val="24"/>
          <w:szCs w:val="24"/>
        </w:rPr>
        <w:lastRenderedPageBreak/>
        <w:t>сотрудничество должно превратиться в перспективе в экономический союз.</w:t>
      </w:r>
      <w:r w:rsidR="0076204E">
        <w:rPr>
          <w:rFonts w:ascii="Times New Roman" w:hAnsi="Times New Roman" w:cs="Times New Roman"/>
          <w:sz w:val="24"/>
          <w:szCs w:val="24"/>
        </w:rPr>
        <w:t xml:space="preserve"> Но в реальности СНГ соответствует зоне преференциальной торговли.</w:t>
      </w:r>
    </w:p>
    <w:p w:rsidR="005611C4" w:rsidRPr="00C23FE4" w:rsidRDefault="005611C4" w:rsidP="005611C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C23FE4">
        <w:rPr>
          <w:rFonts w:ascii="Times New Roman" w:hAnsi="Times New Roman" w:cs="Times New Roman"/>
          <w:b/>
          <w:sz w:val="24"/>
          <w:szCs w:val="24"/>
        </w:rPr>
        <w:t>Особенности развития интеграционных процессов в странах Северной Америки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НАФТА соединяет США, Канаду и Мексику. </w:t>
      </w:r>
    </w:p>
    <w:p w:rsidR="00523283" w:rsidRDefault="005611C4" w:rsidP="005611C4">
      <w:pPr>
        <w:pStyle w:val="a4"/>
        <w:spacing w:before="0" w:beforeAutospacing="0" w:after="0" w:afterAutospacing="0"/>
        <w:ind w:firstLine="709"/>
        <w:jc w:val="both"/>
      </w:pPr>
      <w:r w:rsidRPr="00C23FE4">
        <w:rPr>
          <w:b/>
        </w:rPr>
        <w:t>Основной целью НАФТА</w:t>
      </w:r>
      <w:r w:rsidRPr="00C23FE4">
        <w:t xml:space="preserve"> </w:t>
      </w:r>
      <w:r w:rsidR="00523283">
        <w:t>было создание зоны свободной торговли.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НАФТА обладает большим природно-ресурсным, человеческим, производственным и финансовым потенциалом. </w:t>
      </w:r>
    </w:p>
    <w:p w:rsidR="005611C4" w:rsidRPr="00C23FE4" w:rsidRDefault="005611C4" w:rsidP="005611C4">
      <w:pPr>
        <w:pStyle w:val="a4"/>
        <w:spacing w:before="0" w:beforeAutospacing="0" w:after="0" w:afterAutospacing="0"/>
        <w:ind w:firstLine="709"/>
        <w:jc w:val="both"/>
      </w:pPr>
      <w:r w:rsidRPr="00C23FE4">
        <w:t>С возникновением и развитием НАФТА усилилась конкурентная борьба между тремя мировыми лидерами – Северной Амери</w:t>
      </w:r>
      <w:r w:rsidR="00523283">
        <w:t>кой, Западной Европой и Японией.</w:t>
      </w:r>
    </w:p>
    <w:p w:rsidR="005611C4" w:rsidRDefault="005611C4" w:rsidP="005611C4">
      <w:pPr>
        <w:pStyle w:val="a4"/>
        <w:spacing w:before="0" w:beforeAutospacing="0" w:after="0" w:afterAutospacing="0"/>
        <w:ind w:firstLine="709"/>
        <w:jc w:val="both"/>
      </w:pPr>
      <w:r w:rsidRPr="00C23FE4">
        <w:t xml:space="preserve">В перспективе НАФТА планируется преобразовать в общий рынок. </w:t>
      </w:r>
    </w:p>
    <w:p w:rsidR="00523283" w:rsidRDefault="00523283" w:rsidP="005611C4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523283">
        <w:rPr>
          <w:b/>
        </w:rPr>
        <w:t>Выгоды для стран от участия в НАФТА</w:t>
      </w:r>
      <w:r>
        <w:rPr>
          <w:b/>
        </w:rPr>
        <w:t>:</w:t>
      </w:r>
    </w:p>
    <w:p w:rsidR="00523283" w:rsidRDefault="00523283" w:rsidP="005611C4">
      <w:pPr>
        <w:pStyle w:val="a4"/>
        <w:spacing w:before="0" w:beforeAutospacing="0" w:after="0" w:afterAutospacing="0"/>
        <w:ind w:firstLine="709"/>
        <w:jc w:val="both"/>
      </w:pPr>
      <w:r>
        <w:rPr>
          <w:b/>
        </w:rPr>
        <w:t xml:space="preserve">США </w:t>
      </w:r>
      <w:r w:rsidRPr="00523283">
        <w:t>– 1) Мексика и Канада являются рынком сбыта для</w:t>
      </w:r>
      <w:r>
        <w:t xml:space="preserve"> </w:t>
      </w:r>
      <w:r w:rsidRPr="00523283">
        <w:t>американских товаров</w:t>
      </w:r>
      <w:r>
        <w:t>; 2) Мексика – источник дешевой рабочей силы.</w:t>
      </w:r>
    </w:p>
    <w:p w:rsidR="00523283" w:rsidRDefault="00523283" w:rsidP="005611C4">
      <w:pPr>
        <w:pStyle w:val="a4"/>
        <w:spacing w:before="0" w:beforeAutospacing="0" w:after="0" w:afterAutospacing="0"/>
        <w:ind w:firstLine="709"/>
        <w:jc w:val="both"/>
      </w:pPr>
      <w:r w:rsidRPr="00523283">
        <w:rPr>
          <w:b/>
        </w:rPr>
        <w:t xml:space="preserve">Канада </w:t>
      </w:r>
      <w:r>
        <w:rPr>
          <w:b/>
        </w:rPr>
        <w:t>–</w:t>
      </w:r>
      <w:r w:rsidRPr="00523283">
        <w:rPr>
          <w:b/>
        </w:rPr>
        <w:t xml:space="preserve"> </w:t>
      </w:r>
      <w:r>
        <w:t>1) США – основной торговый партнер; 2) получение технологий из США</w:t>
      </w:r>
    </w:p>
    <w:p w:rsidR="00523283" w:rsidRDefault="00523283" w:rsidP="005611C4">
      <w:pPr>
        <w:pStyle w:val="a4"/>
        <w:spacing w:before="0" w:beforeAutospacing="0" w:after="0" w:afterAutospacing="0"/>
        <w:ind w:firstLine="709"/>
        <w:jc w:val="both"/>
      </w:pPr>
      <w:r w:rsidRPr="00523283">
        <w:rPr>
          <w:b/>
        </w:rPr>
        <w:t>Мексика</w:t>
      </w:r>
      <w:r>
        <w:t xml:space="preserve"> – увеличение рабочих мест, доступ к рынку США для реализации продукции легкой промышленности и </w:t>
      </w:r>
      <w:proofErr w:type="gramStart"/>
      <w:r>
        <w:t>с</w:t>
      </w:r>
      <w:proofErr w:type="gramEnd"/>
      <w:r>
        <w:t>/х.</w:t>
      </w:r>
    </w:p>
    <w:p w:rsidR="00523283" w:rsidRDefault="00523283" w:rsidP="005611C4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523283">
        <w:rPr>
          <w:b/>
        </w:rPr>
        <w:t>Отрицательные последствия деятельности НАФТА</w:t>
      </w:r>
      <w:r>
        <w:rPr>
          <w:b/>
        </w:rPr>
        <w:t>:</w:t>
      </w:r>
    </w:p>
    <w:p w:rsidR="00BF4062" w:rsidRDefault="00BF4062" w:rsidP="005611C4">
      <w:pPr>
        <w:pStyle w:val="a4"/>
        <w:spacing w:before="0" w:beforeAutospacing="0" w:after="0" w:afterAutospacing="0"/>
        <w:ind w:firstLine="709"/>
        <w:jc w:val="both"/>
      </w:pPr>
      <w:r>
        <w:rPr>
          <w:b/>
        </w:rPr>
        <w:t xml:space="preserve">- </w:t>
      </w:r>
      <w:r w:rsidR="00523283" w:rsidRPr="00523283">
        <w:t>потеря рабочих ме</w:t>
      </w:r>
      <w:proofErr w:type="gramStart"/>
      <w:r w:rsidR="00523283" w:rsidRPr="00523283">
        <w:t>ст</w:t>
      </w:r>
      <w:r>
        <w:t xml:space="preserve"> в СШ</w:t>
      </w:r>
      <w:proofErr w:type="gramEnd"/>
      <w:r>
        <w:t>А, связана</w:t>
      </w:r>
      <w:r w:rsidR="00523283" w:rsidRPr="00523283">
        <w:t xml:space="preserve"> с</w:t>
      </w:r>
      <w:r w:rsidR="00523283">
        <w:rPr>
          <w:b/>
        </w:rPr>
        <w:t xml:space="preserve"> </w:t>
      </w:r>
      <w:r w:rsidR="00523283">
        <w:t>переносом</w:t>
      </w:r>
      <w:r w:rsidR="00523283" w:rsidRPr="00C23FE4">
        <w:t xml:space="preserve"> производства в Мексику</w:t>
      </w:r>
      <w:r>
        <w:t>;</w:t>
      </w:r>
    </w:p>
    <w:p w:rsidR="00523283" w:rsidRDefault="00BF4062" w:rsidP="005611C4">
      <w:pPr>
        <w:pStyle w:val="a4"/>
        <w:spacing w:before="0" w:beforeAutospacing="0" w:after="0" w:afterAutospacing="0"/>
        <w:ind w:firstLine="709"/>
        <w:jc w:val="both"/>
      </w:pPr>
      <w:r>
        <w:t>-  п</w:t>
      </w:r>
      <w:r w:rsidRPr="00C23FE4">
        <w:t>риток дешевой рабочей силы из Мексики на североамериканский рынок труда оказывает отрицательное воздействие на рост заработной пл</w:t>
      </w:r>
      <w:r>
        <w:t>аты в США и Канаде;</w:t>
      </w:r>
    </w:p>
    <w:p w:rsidR="00BF4062" w:rsidRPr="00523283" w:rsidRDefault="00BF4062" w:rsidP="005611C4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>
        <w:t xml:space="preserve">- </w:t>
      </w:r>
      <w:r w:rsidRPr="00C23FE4">
        <w:t>возросла уязвимость экономик Канады и Мексики</w:t>
      </w:r>
      <w:r w:rsidRPr="00BF4062">
        <w:t xml:space="preserve"> </w:t>
      </w:r>
      <w:r>
        <w:t>и</w:t>
      </w:r>
      <w:r w:rsidRPr="00C23FE4">
        <w:t>з-за высокой зависимости от американского</w:t>
      </w:r>
      <w:r>
        <w:t xml:space="preserve"> рынка</w:t>
      </w:r>
    </w:p>
    <w:p w:rsidR="005611C4" w:rsidRPr="00C23FE4" w:rsidRDefault="005611C4" w:rsidP="0056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Специфика интеграции латиноамериканских стран.</w:t>
      </w:r>
    </w:p>
    <w:p w:rsidR="005611C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FE4">
        <w:rPr>
          <w:rFonts w:ascii="Times New Roman" w:hAnsi="Times New Roman" w:cs="Times New Roman"/>
          <w:sz w:val="24"/>
          <w:szCs w:val="24"/>
        </w:rPr>
        <w:t>К крупнейшим интеграционным объединениям в странах Латинской Америки можно отнести следующие:</w:t>
      </w:r>
      <w:proofErr w:type="gramEnd"/>
      <w:r w:rsidRPr="00C23FE4">
        <w:rPr>
          <w:rFonts w:ascii="Times New Roman" w:hAnsi="Times New Roman" w:cs="Times New Roman"/>
          <w:sz w:val="24"/>
          <w:szCs w:val="24"/>
        </w:rPr>
        <w:t xml:space="preserve"> Общий рынок стран Южного конуса (МЕРКОСУР), Латиноамериканскую ассоциацию интеграции (ЛААИ), Общий рынок стран Карибского бассейна (КАРИКОМ).</w:t>
      </w:r>
    </w:p>
    <w:p w:rsidR="00BF4062" w:rsidRPr="00C23FE4" w:rsidRDefault="00BF4062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Общий рынок стран Южного конуса (МЕРКОСУР)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МЕРКОСУР создан в 1995 г</w:t>
      </w:r>
      <w:r w:rsidR="00BF4062">
        <w:rPr>
          <w:rFonts w:ascii="Times New Roman" w:hAnsi="Times New Roman" w:cs="Times New Roman"/>
          <w:sz w:val="24"/>
          <w:szCs w:val="24"/>
        </w:rPr>
        <w:t xml:space="preserve">. </w:t>
      </w:r>
      <w:r w:rsidRPr="00C23FE4">
        <w:rPr>
          <w:rFonts w:ascii="Times New Roman" w:hAnsi="Times New Roman" w:cs="Times New Roman"/>
          <w:sz w:val="24"/>
          <w:szCs w:val="24"/>
        </w:rPr>
        <w:t xml:space="preserve">В организацию входят: Аргентина, Бразилия, Парагвай и Уругвай. </w:t>
      </w:r>
    </w:p>
    <w:p w:rsidR="00BF4062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МЕРКОСУР представляет собой потенциально мощный рынок в Латинской Америке. </w:t>
      </w:r>
    </w:p>
    <w:p w:rsidR="00BF4062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Главная цель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создание общего рынка стран Южной Америки. Достижение его должно осуществляться поэтапно через стадии зоны свободной торговли и таможенного союза. 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МЕРКОСУР оказался эффективной организацией, он дал ощутимый импульс процессу интеграции в этом регионе. Сегодня организация Южного конуса находится на стадии завершения таможенного союза, и перед ней открываются возможности реального образования общего рынка.</w:t>
      </w:r>
    </w:p>
    <w:p w:rsidR="00BF4062" w:rsidRDefault="00BF4062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1C4" w:rsidRPr="00BF4062" w:rsidRDefault="005611C4" w:rsidP="00BF4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Латиноамериканская ассоциация интеграции (ЛААИ)</w:t>
      </w:r>
    </w:p>
    <w:p w:rsidR="00745948" w:rsidRDefault="00745948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Латиноамериканскую ассоциацию зоны свободной торговли (ЛАСТ) входило 11 государств. </w:t>
      </w:r>
      <w:r w:rsidR="005611C4" w:rsidRPr="00745948">
        <w:rPr>
          <w:rFonts w:ascii="Times New Roman" w:hAnsi="Times New Roman" w:cs="Times New Roman"/>
          <w:b/>
          <w:sz w:val="24"/>
          <w:szCs w:val="24"/>
        </w:rPr>
        <w:t>Первоначальной целью ЛАСТ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было образование зоны свободной торговли в Латинской Америке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Позже на смену ЛАСТ пришла ЛААИ. В нее входили те же 11 государств.</w:t>
      </w:r>
    </w:p>
    <w:p w:rsidR="005611C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Главной целью ЛААИ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745948">
        <w:rPr>
          <w:rFonts w:ascii="Times New Roman" w:hAnsi="Times New Roman" w:cs="Times New Roman"/>
          <w:sz w:val="24"/>
          <w:szCs w:val="24"/>
        </w:rPr>
        <w:t>уменьшение тарифных барьеров в торговле товарами и услугами</w:t>
      </w:r>
      <w:proofErr w:type="gramStart"/>
      <w:r w:rsidR="007459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5948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Fonts w:ascii="Times New Roman" w:hAnsi="Times New Roman" w:cs="Times New Roman"/>
          <w:sz w:val="24"/>
          <w:szCs w:val="24"/>
        </w:rPr>
        <w:t xml:space="preserve">В такой формулировке это означает образование зоны преференциальной торговли. Долгосрочной целью является поэтапное и постепенное </w:t>
      </w:r>
      <w:r w:rsidRPr="00C23FE4">
        <w:rPr>
          <w:rFonts w:ascii="Times New Roman" w:hAnsi="Times New Roman" w:cs="Times New Roman"/>
          <w:sz w:val="24"/>
          <w:szCs w:val="24"/>
        </w:rPr>
        <w:lastRenderedPageBreak/>
        <w:t>образование латиноамериканского общего рынка путем стимулирования образования зоны экономических преференций.</w:t>
      </w:r>
      <w:r w:rsidR="00745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948" w:rsidRPr="00C23FE4" w:rsidRDefault="00745948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Общий рынок стран Карибского бассейна (КАРИКОМ)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КАРИКОМ </w:t>
      </w:r>
      <w:proofErr w:type="gramStart"/>
      <w:r w:rsidRPr="00C23FE4">
        <w:rPr>
          <w:rFonts w:ascii="Times New Roman" w:hAnsi="Times New Roman" w:cs="Times New Roman"/>
          <w:sz w:val="24"/>
          <w:szCs w:val="24"/>
        </w:rPr>
        <w:t>образован</w:t>
      </w:r>
      <w:proofErr w:type="gramEnd"/>
      <w:r w:rsidRPr="00C23FE4">
        <w:rPr>
          <w:rFonts w:ascii="Times New Roman" w:hAnsi="Times New Roman" w:cs="Times New Roman"/>
          <w:sz w:val="24"/>
          <w:szCs w:val="24"/>
        </w:rPr>
        <w:t xml:space="preserve"> вместо Карибского ассоциации свободной торговл</w:t>
      </w:r>
      <w:r w:rsidR="00745948">
        <w:rPr>
          <w:rFonts w:ascii="Times New Roman" w:hAnsi="Times New Roman" w:cs="Times New Roman"/>
          <w:sz w:val="24"/>
          <w:szCs w:val="24"/>
        </w:rPr>
        <w:t>и</w:t>
      </w:r>
      <w:r w:rsidR="00D461E8">
        <w:rPr>
          <w:rFonts w:ascii="Times New Roman" w:hAnsi="Times New Roman" w:cs="Times New Roman"/>
          <w:sz w:val="24"/>
          <w:szCs w:val="24"/>
        </w:rPr>
        <w:t xml:space="preserve"> (КАРАФТА)</w:t>
      </w:r>
      <w:r w:rsidR="0074594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45948">
        <w:rPr>
          <w:rFonts w:ascii="Times New Roman" w:hAnsi="Times New Roman" w:cs="Times New Roman"/>
          <w:sz w:val="24"/>
          <w:szCs w:val="24"/>
        </w:rPr>
        <w:t>В него входят 14 государств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FE4">
        <w:rPr>
          <w:rFonts w:ascii="Times New Roman" w:hAnsi="Times New Roman" w:cs="Times New Roman"/>
          <w:b/>
          <w:sz w:val="24"/>
          <w:szCs w:val="24"/>
        </w:rPr>
        <w:t>Главная цель КАРИКОМ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образование общего рынка, что предусматривает единый внешний тариф, а также координацию внешней политики, сотрудничество в технической, социальной и культурной областях.</w:t>
      </w:r>
      <w:proofErr w:type="gramEnd"/>
      <w:r w:rsidRPr="00C23FE4">
        <w:rPr>
          <w:rFonts w:ascii="Times New Roman" w:hAnsi="Times New Roman" w:cs="Times New Roman"/>
          <w:sz w:val="24"/>
          <w:szCs w:val="24"/>
        </w:rPr>
        <w:t xml:space="preserve"> Ликвидируются таможенные налоги и нетарифные ограничения в торговле между странами-членами, осуществляется единая торговая политика и политика в области сельского хозяйства. Предполагается свободное движение трудовых ресурсов и капитала, сотрудничество в развитии туризма, который является важной отраслью для стран региона. В долгосрочном плане намечено образование валютного союза и введение в обращение общей валюты.</w:t>
      </w:r>
    </w:p>
    <w:p w:rsidR="005611C4" w:rsidRPr="00C23FE4" w:rsidRDefault="005611C4" w:rsidP="0056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Отличительные черты интеграции в Азии.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В странах Азии функционируют два интеграционных объединения: Азиатско-Тихоокеанское экономическое сотрудничество (АТЭС) и Ассоциация стран Юго-Восточной Азии (АСЕАН).</w:t>
      </w:r>
    </w:p>
    <w:p w:rsidR="005611C4" w:rsidRPr="00C23FE4" w:rsidRDefault="00EF1D0D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EF1D0D">
        <w:rPr>
          <w:rFonts w:ascii="Times New Roman" w:hAnsi="Times New Roman" w:cs="Times New Roman"/>
          <w:b/>
          <w:sz w:val="24"/>
          <w:szCs w:val="24"/>
        </w:rPr>
        <w:t>АТЭС</w:t>
      </w:r>
      <w:r>
        <w:rPr>
          <w:rFonts w:ascii="Times New Roman" w:hAnsi="Times New Roman" w:cs="Times New Roman"/>
          <w:sz w:val="24"/>
          <w:szCs w:val="24"/>
        </w:rPr>
        <w:t xml:space="preserve"> входит 23 государства.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Главной целью АТЭС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является содействие экономическому росту стран Азиатско-Тихоокеанского региона. Для этого определены приоритетные направления сотрудничества: содействие региональной торговле, инвестициям, движению финансовых ресурсов, развитию человеческих ресурсов, передачи технологий, промышленному сотрудничеству и развитию инфраструктуры.</w:t>
      </w:r>
    </w:p>
    <w:p w:rsidR="005611C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Как долгосрочную цель в процессе интеграции определено формирование в 2020 г. системы свободной торговли и инвес</w:t>
      </w:r>
      <w:r w:rsidR="00EF1D0D">
        <w:rPr>
          <w:rFonts w:ascii="Times New Roman" w:hAnsi="Times New Roman" w:cs="Times New Roman"/>
          <w:sz w:val="24"/>
          <w:szCs w:val="24"/>
        </w:rPr>
        <w:t>тиций. С</w:t>
      </w:r>
      <w:r w:rsidRPr="00C23FE4">
        <w:rPr>
          <w:rFonts w:ascii="Times New Roman" w:hAnsi="Times New Roman" w:cs="Times New Roman"/>
          <w:sz w:val="24"/>
          <w:szCs w:val="24"/>
        </w:rPr>
        <w:t>егодня АТЭС находится только на начальном уровне интеграции.</w:t>
      </w:r>
    </w:p>
    <w:p w:rsidR="00EF1D0D" w:rsidRDefault="00EF1D0D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АСЕАН</w:t>
      </w:r>
      <w:r w:rsidR="00EF1D0D">
        <w:rPr>
          <w:rFonts w:ascii="Times New Roman" w:hAnsi="Times New Roman" w:cs="Times New Roman"/>
          <w:sz w:val="24"/>
          <w:szCs w:val="24"/>
        </w:rPr>
        <w:t xml:space="preserve"> с</w:t>
      </w:r>
      <w:r w:rsidRPr="00C23FE4">
        <w:rPr>
          <w:rFonts w:ascii="Times New Roman" w:hAnsi="Times New Roman" w:cs="Times New Roman"/>
          <w:sz w:val="24"/>
          <w:szCs w:val="24"/>
        </w:rPr>
        <w:t>остоит из 10 членов. Особенностью этой организации является сотрудничество с некоторыми другими странами по иерархическому принципу (по степени значимости); определяются партнеры по диалогу, партнеры по консультациям и наблюдатели.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Главной целью АСЕАН</w:t>
      </w:r>
      <w:r w:rsidRPr="00C23FE4">
        <w:rPr>
          <w:rFonts w:ascii="Times New Roman" w:hAnsi="Times New Roman" w:cs="Times New Roman"/>
          <w:sz w:val="24"/>
          <w:szCs w:val="24"/>
        </w:rPr>
        <w:t xml:space="preserve"> является ускорение экономического роста и социального прогресса стран региона. </w:t>
      </w:r>
      <w:proofErr w:type="gramStart"/>
      <w:r w:rsidRPr="00C23FE4">
        <w:rPr>
          <w:rFonts w:ascii="Times New Roman" w:hAnsi="Times New Roman" w:cs="Times New Roman"/>
          <w:sz w:val="24"/>
          <w:szCs w:val="24"/>
        </w:rPr>
        <w:t>Путем достижения этой цели является тесное сотрудничество и взаимопомощь в экономической, социальной, культурной и научно-технической сферах.</w:t>
      </w:r>
      <w:proofErr w:type="gramEnd"/>
      <w:r w:rsidRPr="00C23FE4">
        <w:rPr>
          <w:rFonts w:ascii="Times New Roman" w:hAnsi="Times New Roman" w:cs="Times New Roman"/>
          <w:sz w:val="24"/>
          <w:szCs w:val="24"/>
        </w:rPr>
        <w:t xml:space="preserve"> Конкретизирующей целью является создание зоны совместной торговли. В политических и экономических кругах рассматривается перспектива на базе АСЕАН образования широкого </w:t>
      </w:r>
      <w:proofErr w:type="spellStart"/>
      <w:r w:rsidRPr="00C23FE4">
        <w:rPr>
          <w:rFonts w:ascii="Times New Roman" w:hAnsi="Times New Roman" w:cs="Times New Roman"/>
          <w:sz w:val="24"/>
          <w:szCs w:val="24"/>
        </w:rPr>
        <w:t>Восточно-Азиатского</w:t>
      </w:r>
      <w:proofErr w:type="spellEnd"/>
      <w:r w:rsidRPr="00C23FE4">
        <w:rPr>
          <w:rFonts w:ascii="Times New Roman" w:hAnsi="Times New Roman" w:cs="Times New Roman"/>
          <w:sz w:val="24"/>
          <w:szCs w:val="24"/>
        </w:rPr>
        <w:t xml:space="preserve"> экономического сообщества за счет привлечения к АСЕАН Китая, Японии и Республики Корея.</w:t>
      </w:r>
    </w:p>
    <w:p w:rsidR="005611C4" w:rsidRPr="00C23FE4" w:rsidRDefault="005611C4" w:rsidP="00561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1C4" w:rsidRPr="00C23FE4" w:rsidRDefault="005611C4" w:rsidP="005611C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Интеграционные объединения в странах Африки.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В странах Африки функционируют три крупнейших объединения: Экономическое сотрудничество государств Западной Африки (ЭКОВАС), </w:t>
      </w:r>
      <w:r w:rsidRPr="00C23FE4">
        <w:rPr>
          <w:rFonts w:ascii="Times New Roman" w:hAnsi="Times New Roman" w:cs="Times New Roman"/>
          <w:sz w:val="24"/>
          <w:szCs w:val="24"/>
        </w:rPr>
        <w:br/>
        <w:t xml:space="preserve">Общий рынок Восточной и Южной Африки (КОМЕСА), Таможенный и экономический союз Центральной Африки (ЮДЕАК). </w:t>
      </w:r>
    </w:p>
    <w:p w:rsidR="005611C4" w:rsidRPr="00C23FE4" w:rsidRDefault="00FF1A4C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5611C4" w:rsidRPr="00C23FE4">
        <w:rPr>
          <w:rFonts w:ascii="Times New Roman" w:hAnsi="Times New Roman" w:cs="Times New Roman"/>
          <w:b/>
          <w:sz w:val="24"/>
          <w:szCs w:val="24"/>
        </w:rPr>
        <w:t>ЭКОВАС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входят</w:t>
      </w:r>
      <w:r>
        <w:rPr>
          <w:rFonts w:ascii="Times New Roman" w:hAnsi="Times New Roman" w:cs="Times New Roman"/>
          <w:sz w:val="24"/>
          <w:szCs w:val="24"/>
        </w:rPr>
        <w:t xml:space="preserve"> 16 государств. </w:t>
      </w:r>
      <w:r w:rsidR="005611C4" w:rsidRPr="00C23FE4">
        <w:rPr>
          <w:rFonts w:ascii="Times New Roman" w:hAnsi="Times New Roman" w:cs="Times New Roman"/>
          <w:sz w:val="24"/>
          <w:szCs w:val="24"/>
        </w:rPr>
        <w:t>Мощнейшей и самой перспективной в экономическом отношении является здесь Нигерия.</w:t>
      </w:r>
    </w:p>
    <w:p w:rsidR="00FF1A4C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Главная цель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образование экономического союза в Западной Африке. Среди целей: повышение уровня жизни населения, достижение экономической стабильности, повышения уровня образования и культуры населения региона. </w:t>
      </w:r>
    </w:p>
    <w:p w:rsidR="005611C4" w:rsidRPr="00C23FE4" w:rsidRDefault="00FF1A4C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состав </w:t>
      </w:r>
      <w:r w:rsidRPr="00FF1A4C">
        <w:rPr>
          <w:rFonts w:ascii="Times New Roman" w:hAnsi="Times New Roman" w:cs="Times New Roman"/>
          <w:b/>
          <w:sz w:val="24"/>
          <w:szCs w:val="24"/>
        </w:rPr>
        <w:t xml:space="preserve">КОМЕСА </w:t>
      </w:r>
      <w:r>
        <w:rPr>
          <w:rFonts w:ascii="Times New Roman" w:hAnsi="Times New Roman" w:cs="Times New Roman"/>
          <w:sz w:val="24"/>
          <w:szCs w:val="24"/>
        </w:rPr>
        <w:t>входят 20 стран.</w:t>
      </w:r>
      <w:r w:rsidR="005611C4" w:rsidRPr="00C23FE4">
        <w:rPr>
          <w:rFonts w:ascii="Times New Roman" w:hAnsi="Times New Roman" w:cs="Times New Roman"/>
          <w:sz w:val="24"/>
          <w:szCs w:val="24"/>
        </w:rPr>
        <w:t xml:space="preserve"> Большинство из них относятся к беднейшим странам мира.</w:t>
      </w:r>
    </w:p>
    <w:p w:rsidR="005611C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Главная цель КОМЕСА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формирование ре</w:t>
      </w:r>
      <w:r w:rsidR="00FF1A4C">
        <w:rPr>
          <w:rFonts w:ascii="Times New Roman" w:hAnsi="Times New Roman" w:cs="Times New Roman"/>
          <w:sz w:val="24"/>
          <w:szCs w:val="24"/>
        </w:rPr>
        <w:t>ального общего рынка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FF1A4C">
        <w:rPr>
          <w:rFonts w:ascii="Times New Roman" w:hAnsi="Times New Roman" w:cs="Times New Roman"/>
          <w:sz w:val="24"/>
          <w:szCs w:val="24"/>
        </w:rPr>
        <w:t>в последствии</w:t>
      </w:r>
      <w:proofErr w:type="gramEnd"/>
      <w:r w:rsidR="00FF1A4C">
        <w:rPr>
          <w:rFonts w:ascii="Times New Roman" w:hAnsi="Times New Roman" w:cs="Times New Roman"/>
          <w:sz w:val="24"/>
          <w:szCs w:val="24"/>
        </w:rPr>
        <w:t xml:space="preserve"> валютного союза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1A4C" w:rsidRPr="00C569B4" w:rsidRDefault="005611C4" w:rsidP="00C56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Основные направления сотрудничества</w:t>
      </w:r>
      <w:r w:rsidRPr="00C23FE4">
        <w:rPr>
          <w:rFonts w:ascii="Times New Roman" w:hAnsi="Times New Roman" w:cs="Times New Roman"/>
          <w:sz w:val="24"/>
          <w:szCs w:val="24"/>
        </w:rPr>
        <w:t>: торговля и таможенное сотрудничество; транспорт и связь; промышленность и энергетика; валютные вопросы и финансы, сельское хозяйство; экономическое и социальное развитие.</w:t>
      </w:r>
    </w:p>
    <w:p w:rsidR="00C569B4" w:rsidRDefault="00C569B4" w:rsidP="00C569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1C4" w:rsidRPr="00C23FE4" w:rsidRDefault="005611C4" w:rsidP="00C56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В</w:t>
      </w:r>
      <w:r w:rsidR="00C569B4">
        <w:rPr>
          <w:rFonts w:ascii="Times New Roman" w:hAnsi="Times New Roman" w:cs="Times New Roman"/>
          <w:sz w:val="24"/>
          <w:szCs w:val="24"/>
        </w:rPr>
        <w:t xml:space="preserve"> </w:t>
      </w:r>
      <w:r w:rsidR="00C569B4" w:rsidRPr="00C569B4">
        <w:rPr>
          <w:rFonts w:ascii="Times New Roman" w:hAnsi="Times New Roman" w:cs="Times New Roman"/>
          <w:b/>
          <w:sz w:val="24"/>
          <w:szCs w:val="24"/>
        </w:rPr>
        <w:t>ЮДЕАК</w:t>
      </w:r>
      <w:r w:rsidRPr="00C23FE4">
        <w:rPr>
          <w:rFonts w:ascii="Times New Roman" w:hAnsi="Times New Roman" w:cs="Times New Roman"/>
          <w:sz w:val="24"/>
          <w:szCs w:val="24"/>
        </w:rPr>
        <w:t xml:space="preserve"> входят</w:t>
      </w:r>
      <w:r w:rsidR="00C569B4">
        <w:rPr>
          <w:rFonts w:ascii="Times New Roman" w:hAnsi="Times New Roman" w:cs="Times New Roman"/>
          <w:sz w:val="24"/>
          <w:szCs w:val="24"/>
        </w:rPr>
        <w:t xml:space="preserve"> 6 стран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5611C4" w:rsidRPr="00C23FE4" w:rsidRDefault="005611C4" w:rsidP="00561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Главная цель ЮДЕАК</w:t>
      </w:r>
      <w:r w:rsidRPr="00C23FE4">
        <w:rPr>
          <w:rFonts w:ascii="Times New Roman" w:hAnsi="Times New Roman" w:cs="Times New Roman"/>
          <w:sz w:val="24"/>
          <w:szCs w:val="24"/>
        </w:rPr>
        <w:t xml:space="preserve"> - повышение условий жизни народов. Она будет достигнута путем укрепления сотрудничества стран-членов через постепенное образование общего рынка, а дальше - через интеграцию в экономический и валютный союз.</w:t>
      </w:r>
    </w:p>
    <w:p w:rsidR="003549C4" w:rsidRDefault="003549C4" w:rsidP="005611C4"/>
    <w:sectPr w:rsidR="003549C4" w:rsidSect="00354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3C36"/>
    <w:multiLevelType w:val="hybridMultilevel"/>
    <w:tmpl w:val="26A25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185D"/>
    <w:multiLevelType w:val="hybridMultilevel"/>
    <w:tmpl w:val="4A4EE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9486C"/>
    <w:multiLevelType w:val="hybridMultilevel"/>
    <w:tmpl w:val="18921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5221"/>
    <w:multiLevelType w:val="hybridMultilevel"/>
    <w:tmpl w:val="00787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23"/>
    <w:multiLevelType w:val="hybridMultilevel"/>
    <w:tmpl w:val="6D609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1B2DDF"/>
    <w:multiLevelType w:val="hybridMultilevel"/>
    <w:tmpl w:val="6664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B708B"/>
    <w:multiLevelType w:val="hybridMultilevel"/>
    <w:tmpl w:val="AEBE2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A66C6"/>
    <w:multiLevelType w:val="hybridMultilevel"/>
    <w:tmpl w:val="12F25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11C4"/>
    <w:rsid w:val="00135F7F"/>
    <w:rsid w:val="003549C4"/>
    <w:rsid w:val="004947E1"/>
    <w:rsid w:val="004F6FA5"/>
    <w:rsid w:val="00523283"/>
    <w:rsid w:val="005611C4"/>
    <w:rsid w:val="00745948"/>
    <w:rsid w:val="0076204E"/>
    <w:rsid w:val="007C3DB6"/>
    <w:rsid w:val="008965BB"/>
    <w:rsid w:val="00912383"/>
    <w:rsid w:val="00AE5928"/>
    <w:rsid w:val="00BF4062"/>
    <w:rsid w:val="00C569B4"/>
    <w:rsid w:val="00D461E8"/>
    <w:rsid w:val="00EA163C"/>
    <w:rsid w:val="00EF1D0D"/>
    <w:rsid w:val="00FF1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1C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1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611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1957</Words>
  <Characters>14136</Characters>
  <Application>Microsoft Office Word</Application>
  <DocSecurity>0</DocSecurity>
  <Lines>277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Koziavki</dc:creator>
  <cp:keywords/>
  <dc:description/>
  <cp:lastModifiedBy>Koziavki</cp:lastModifiedBy>
  <cp:revision>7</cp:revision>
  <dcterms:created xsi:type="dcterms:W3CDTF">2012-04-20T08:54:00Z</dcterms:created>
  <dcterms:modified xsi:type="dcterms:W3CDTF">2012-04-20T11:20:00Z</dcterms:modified>
</cp:coreProperties>
</file>