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AC7" w:rsidRPr="00F667EB" w:rsidRDefault="00A45AC7" w:rsidP="00F667EB">
      <w:pPr>
        <w:pStyle w:val="Normal"/>
        <w:ind w:firstLine="709"/>
        <w:jc w:val="both"/>
        <w:rPr>
          <w:b/>
          <w:sz w:val="28"/>
          <w:szCs w:val="28"/>
          <w:lang w:val="uk-UA"/>
        </w:rPr>
      </w:pPr>
      <w:r w:rsidRPr="00F667EB">
        <w:rPr>
          <w:b/>
          <w:sz w:val="28"/>
          <w:szCs w:val="28"/>
          <w:lang w:val="uk-UA"/>
        </w:rPr>
        <w:t>Тема 19. Економічні показники діяльності страхових компаній</w:t>
      </w:r>
    </w:p>
    <w:p w:rsidR="00AE01DE" w:rsidRDefault="00AE01DE" w:rsidP="00F667EB">
      <w:pPr>
        <w:spacing w:after="0" w:line="240" w:lineRule="auto"/>
        <w:ind w:firstLine="709"/>
        <w:jc w:val="both"/>
        <w:rPr>
          <w:rFonts w:ascii="Times New Roman" w:hAnsi="Times New Roman" w:cs="Times New Roman"/>
          <w:sz w:val="28"/>
          <w:szCs w:val="28"/>
          <w:lang w:val="uk-UA"/>
        </w:rPr>
      </w:pPr>
    </w:p>
    <w:p w:rsidR="00AE01DE" w:rsidRDefault="00F667EB" w:rsidP="00F667EB">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1.Структура доходів, витрат і прибутку страховика</w:t>
      </w:r>
    </w:p>
    <w:p w:rsidR="00AE01DE" w:rsidRDefault="00AE01DE" w:rsidP="00F667E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F667EB" w:rsidRPr="00F667EB">
        <w:rPr>
          <w:rFonts w:ascii="Times New Roman" w:hAnsi="Times New Roman" w:cs="Times New Roman"/>
          <w:sz w:val="28"/>
          <w:szCs w:val="28"/>
          <w:lang w:val="uk-UA"/>
        </w:rPr>
        <w:t>.Финансов</w:t>
      </w:r>
      <w:r>
        <w:rPr>
          <w:rFonts w:ascii="Times New Roman" w:hAnsi="Times New Roman" w:cs="Times New Roman"/>
          <w:sz w:val="28"/>
          <w:szCs w:val="28"/>
          <w:lang w:val="uk-UA"/>
        </w:rPr>
        <w:t>о стійкість страхових операцій.</w:t>
      </w:r>
    </w:p>
    <w:p w:rsidR="00AE01DE" w:rsidRDefault="00AE01DE" w:rsidP="00F667E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F667EB">
        <w:rPr>
          <w:rFonts w:ascii="Times New Roman" w:hAnsi="Times New Roman" w:cs="Times New Roman"/>
          <w:sz w:val="28"/>
          <w:szCs w:val="28"/>
          <w:lang w:val="uk-UA"/>
        </w:rPr>
        <w:t>.Основні положення розрахунків страхових тарифів.</w:t>
      </w:r>
    </w:p>
    <w:p w:rsidR="00AE01DE" w:rsidRDefault="00AE01DE" w:rsidP="00F667E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Pr="00F667EB">
        <w:rPr>
          <w:rFonts w:ascii="Times New Roman" w:hAnsi="Times New Roman" w:cs="Times New Roman"/>
          <w:sz w:val="28"/>
          <w:szCs w:val="28"/>
          <w:lang w:val="uk-UA"/>
        </w:rPr>
        <w:t>. Тарифна політика у страхуванні</w:t>
      </w:r>
    </w:p>
    <w:p w:rsidR="00AE01DE" w:rsidRDefault="00AE01DE" w:rsidP="00F667E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F667EB">
        <w:rPr>
          <w:rFonts w:ascii="Times New Roman" w:hAnsi="Times New Roman" w:cs="Times New Roman"/>
          <w:sz w:val="28"/>
          <w:szCs w:val="28"/>
          <w:lang w:val="uk-UA"/>
        </w:rPr>
        <w:t>.Показатели страхової статистики</w:t>
      </w:r>
    </w:p>
    <w:p w:rsidR="00AE01DE" w:rsidRDefault="00AE01DE" w:rsidP="00AE01DE">
      <w:pPr>
        <w:spacing w:after="0" w:line="240" w:lineRule="auto"/>
        <w:ind w:firstLine="709"/>
        <w:jc w:val="both"/>
        <w:rPr>
          <w:rFonts w:ascii="Times New Roman" w:hAnsi="Times New Roman" w:cs="Times New Roman"/>
          <w:sz w:val="28"/>
          <w:szCs w:val="28"/>
          <w:lang w:val="uk-UA"/>
        </w:rPr>
      </w:pPr>
    </w:p>
    <w:p w:rsidR="00AE01DE" w:rsidRPr="00AE01DE" w:rsidRDefault="00AE01DE" w:rsidP="00AE01DE">
      <w:pPr>
        <w:spacing w:after="0" w:line="240" w:lineRule="auto"/>
        <w:ind w:firstLine="709"/>
        <w:jc w:val="center"/>
        <w:rPr>
          <w:rFonts w:ascii="Times New Roman" w:hAnsi="Times New Roman" w:cs="Times New Roman"/>
          <w:b/>
          <w:sz w:val="28"/>
          <w:szCs w:val="28"/>
          <w:lang w:val="uk-UA"/>
        </w:rPr>
      </w:pPr>
      <w:r w:rsidRPr="00AE01DE">
        <w:rPr>
          <w:rFonts w:ascii="Times New Roman" w:hAnsi="Times New Roman" w:cs="Times New Roman"/>
          <w:b/>
          <w:sz w:val="28"/>
          <w:szCs w:val="28"/>
          <w:lang w:val="uk-UA"/>
        </w:rPr>
        <w:t>1.Структура доходів, витрат і прибутку страховика</w:t>
      </w:r>
    </w:p>
    <w:p w:rsidR="00AE01DE" w:rsidRDefault="00AE01DE" w:rsidP="00F667EB">
      <w:pPr>
        <w:spacing w:after="0" w:line="240" w:lineRule="auto"/>
        <w:ind w:firstLine="709"/>
        <w:jc w:val="both"/>
        <w:rPr>
          <w:rFonts w:ascii="Times New Roman" w:hAnsi="Times New Roman" w:cs="Times New Roman"/>
          <w:sz w:val="28"/>
          <w:szCs w:val="28"/>
          <w:lang w:val="uk-UA"/>
        </w:rPr>
      </w:pPr>
    </w:p>
    <w:p w:rsidR="00AE01DE" w:rsidRDefault="00F667EB" w:rsidP="00F667EB">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Главний</w:t>
      </w:r>
      <w:proofErr w:type="spellEnd"/>
      <w:r w:rsidRPr="00F667EB">
        <w:rPr>
          <w:rFonts w:ascii="Times New Roman" w:hAnsi="Times New Roman" w:cs="Times New Roman"/>
          <w:sz w:val="28"/>
          <w:szCs w:val="28"/>
          <w:lang w:val="uk-UA"/>
        </w:rPr>
        <w:t xml:space="preserve"> особливістю діяльності СК * є те, що на відміну від сфери виробництва, де виробник спочатку здійснює витрати на виробництво продукції, а потім їх компенсує за рахунок виручки від реалізації, страховик спочатку акумулює кошти, що надходять від страхувальника, створюючи необхідний страховий фонд, і лише після цього несе витрати, пов'язані з компенсацією збитків за укладеними договорами страхування.</w:t>
      </w:r>
      <w:r w:rsidRPr="00F667EB">
        <w:rPr>
          <w:rFonts w:ascii="Times New Roman" w:hAnsi="Times New Roman" w:cs="Times New Roman"/>
          <w:sz w:val="28"/>
          <w:szCs w:val="28"/>
          <w:lang w:val="uk-UA"/>
        </w:rPr>
        <w:br/>
        <w:t>       Доходи Страхової компанії можна поділити на 3 великі групи:</w:t>
      </w:r>
    </w:p>
    <w:p w:rsidR="00AE01DE" w:rsidRDefault="00F667EB" w:rsidP="00F667EB">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-Від</w:t>
      </w:r>
      <w:proofErr w:type="spellEnd"/>
      <w:r w:rsidRPr="00F667EB">
        <w:rPr>
          <w:rFonts w:ascii="Times New Roman" w:hAnsi="Times New Roman" w:cs="Times New Roman"/>
          <w:sz w:val="28"/>
          <w:szCs w:val="28"/>
          <w:lang w:val="uk-UA"/>
        </w:rPr>
        <w:t xml:space="preserve"> страхової діяльності</w:t>
      </w:r>
    </w:p>
    <w:p w:rsidR="00AE01DE" w:rsidRDefault="00F667EB" w:rsidP="00F667EB">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-Від</w:t>
      </w:r>
      <w:proofErr w:type="spellEnd"/>
      <w:r w:rsidRPr="00F667EB">
        <w:rPr>
          <w:rFonts w:ascii="Times New Roman" w:hAnsi="Times New Roman" w:cs="Times New Roman"/>
          <w:sz w:val="28"/>
          <w:szCs w:val="28"/>
          <w:lang w:val="uk-UA"/>
        </w:rPr>
        <w:t xml:space="preserve"> інвестиційної діяльності</w:t>
      </w:r>
    </w:p>
    <w:p w:rsidR="00AE01DE" w:rsidRDefault="00F667EB" w:rsidP="00F667EB">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-Від</w:t>
      </w:r>
      <w:proofErr w:type="spellEnd"/>
      <w:r w:rsidRPr="00F667EB">
        <w:rPr>
          <w:rFonts w:ascii="Times New Roman" w:hAnsi="Times New Roman" w:cs="Times New Roman"/>
          <w:sz w:val="28"/>
          <w:szCs w:val="28"/>
          <w:lang w:val="uk-UA"/>
        </w:rPr>
        <w:t xml:space="preserve"> інших операцій, дозволених законодавством по страхуванню</w:t>
      </w:r>
    </w:p>
    <w:p w:rsidR="00AE01DE" w:rsidRDefault="00F667EB" w:rsidP="00F667EB">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Доходи від страхової діяльності включають в себе:</w:t>
      </w:r>
    </w:p>
    <w:p w:rsidR="00AE01DE" w:rsidRDefault="00F667EB" w:rsidP="00F667EB">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-Зароблені</w:t>
      </w:r>
      <w:proofErr w:type="spellEnd"/>
      <w:r w:rsidRPr="00F667EB">
        <w:rPr>
          <w:rFonts w:ascii="Times New Roman" w:hAnsi="Times New Roman" w:cs="Times New Roman"/>
          <w:sz w:val="28"/>
          <w:szCs w:val="28"/>
          <w:lang w:val="uk-UA"/>
        </w:rPr>
        <w:t xml:space="preserve"> страхові платежі за договорами страхування і перестрахування</w:t>
      </w:r>
    </w:p>
    <w:p w:rsidR="00AE01DE" w:rsidRDefault="00F667EB" w:rsidP="00AE01DE">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-Комісійні</w:t>
      </w:r>
      <w:proofErr w:type="spellEnd"/>
      <w:r w:rsidRPr="00F667EB">
        <w:rPr>
          <w:rFonts w:ascii="Times New Roman" w:hAnsi="Times New Roman" w:cs="Times New Roman"/>
          <w:sz w:val="28"/>
          <w:szCs w:val="28"/>
          <w:lang w:val="uk-UA"/>
        </w:rPr>
        <w:t xml:space="preserve"> винагороди за договорами перестрахування</w:t>
      </w:r>
    </w:p>
    <w:p w:rsidR="00AE01DE" w:rsidRDefault="00F667EB" w:rsidP="00AE01DE">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-Частина</w:t>
      </w:r>
      <w:proofErr w:type="spellEnd"/>
      <w:r w:rsidRPr="00F667EB">
        <w:rPr>
          <w:rFonts w:ascii="Times New Roman" w:hAnsi="Times New Roman" w:cs="Times New Roman"/>
          <w:sz w:val="28"/>
          <w:szCs w:val="28"/>
          <w:lang w:val="uk-UA"/>
        </w:rPr>
        <w:t xml:space="preserve"> від страхових сум і страхових відрахувань, сплачених перестраховиками</w:t>
      </w:r>
    </w:p>
    <w:p w:rsidR="00AE01DE" w:rsidRDefault="00F667EB" w:rsidP="00AE01DE">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-Повернуті</w:t>
      </w:r>
      <w:proofErr w:type="spellEnd"/>
      <w:r w:rsidRPr="00F667EB">
        <w:rPr>
          <w:rFonts w:ascii="Times New Roman" w:hAnsi="Times New Roman" w:cs="Times New Roman"/>
          <w:sz w:val="28"/>
          <w:szCs w:val="28"/>
          <w:lang w:val="uk-UA"/>
        </w:rPr>
        <w:t xml:space="preserve"> суми із центральних страхових резервів</w:t>
      </w:r>
    </w:p>
    <w:p w:rsidR="00AE01DE" w:rsidRDefault="00F667EB" w:rsidP="00AE01DE">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-Повернуті</w:t>
      </w:r>
      <w:proofErr w:type="spellEnd"/>
      <w:r w:rsidRPr="00F667EB">
        <w:rPr>
          <w:rFonts w:ascii="Times New Roman" w:hAnsi="Times New Roman" w:cs="Times New Roman"/>
          <w:sz w:val="28"/>
          <w:szCs w:val="28"/>
          <w:lang w:val="uk-UA"/>
        </w:rPr>
        <w:t xml:space="preserve"> суми технічних резервів</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Зароблені страхові платежі визначаються як сума надходжень страхових платежів за звітний період «плюс» сума незароблених страхових платежів на початок звітного періоду "мінус" сума незароблених страхових плате</w:t>
      </w:r>
      <w:r w:rsidR="00AE01DE">
        <w:rPr>
          <w:rFonts w:ascii="Times New Roman" w:hAnsi="Times New Roman" w:cs="Times New Roman"/>
          <w:sz w:val="28"/>
          <w:szCs w:val="28"/>
          <w:lang w:val="uk-UA"/>
        </w:rPr>
        <w:t>жів на кінець звітного періоду.</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xml:space="preserve">ЗП = СПСП + </w:t>
      </w:r>
      <w:proofErr w:type="spellStart"/>
      <w:r w:rsidRPr="00F667EB">
        <w:rPr>
          <w:rFonts w:ascii="Times New Roman" w:hAnsi="Times New Roman" w:cs="Times New Roman"/>
          <w:sz w:val="28"/>
          <w:szCs w:val="28"/>
          <w:lang w:val="uk-UA"/>
        </w:rPr>
        <w:t>СНСПнач</w:t>
      </w:r>
      <w:proofErr w:type="spellEnd"/>
      <w:r w:rsidRPr="00F667EB">
        <w:rPr>
          <w:rFonts w:ascii="Times New Roman" w:hAnsi="Times New Roman" w:cs="Times New Roman"/>
          <w:sz w:val="28"/>
          <w:szCs w:val="28"/>
          <w:lang w:val="uk-UA"/>
        </w:rPr>
        <w:t xml:space="preserve"> - СНСП кін.</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У суму надходжень страхових платежів не включається частина страхових платежів, які сплачено перестраховикам у звітному періоді за договорами перестрахування.</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Страхові платежі - первинний дохід страхової компанії. Від моменту надходження внесків до моменту виплат у формі страхового відшкодування проходить певний час. Це створює об'єктивну основу для формування позичкового фонду, прямого інвестування, участі в комерційних операціях, що дають дохід від інвестицій.</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xml:space="preserve">СК * може мати й інші доходи в процесі її звичайної господарської діяльності = від здачі в оренду майна, безповоротної фінансової допомоги, індексації основних фондів і </w:t>
      </w:r>
      <w:proofErr w:type="spellStart"/>
      <w:r w:rsidRPr="00F667EB">
        <w:rPr>
          <w:rFonts w:ascii="Times New Roman" w:hAnsi="Times New Roman" w:cs="Times New Roman"/>
          <w:sz w:val="28"/>
          <w:szCs w:val="28"/>
          <w:lang w:val="uk-UA"/>
        </w:rPr>
        <w:t>немат</w:t>
      </w:r>
      <w:proofErr w:type="spellEnd"/>
      <w:r w:rsidRPr="00F667EB">
        <w:rPr>
          <w:rFonts w:ascii="Times New Roman" w:hAnsi="Times New Roman" w:cs="Times New Roman"/>
          <w:sz w:val="28"/>
          <w:szCs w:val="28"/>
          <w:lang w:val="uk-UA"/>
        </w:rPr>
        <w:t>. Активів, від надання консультацій, з ризик-менеджменту і т.д.</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lastRenderedPageBreak/>
        <w:t>Витрати СК * як і доходи мож</w:t>
      </w:r>
      <w:r w:rsidR="00AE01DE">
        <w:rPr>
          <w:rFonts w:ascii="Times New Roman" w:hAnsi="Times New Roman" w:cs="Times New Roman"/>
          <w:sz w:val="28"/>
          <w:szCs w:val="28"/>
          <w:lang w:val="uk-UA"/>
        </w:rPr>
        <w:t>на поділити на 3 основні групи:</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1.Затрат на виплату страхових сум і стор відшкодувань за договорами страхування і перестрахування.</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2.</w:t>
      </w:r>
      <w:r w:rsidR="00AE01DE">
        <w:rPr>
          <w:rFonts w:ascii="Times New Roman" w:hAnsi="Times New Roman" w:cs="Times New Roman"/>
          <w:sz w:val="28"/>
          <w:szCs w:val="28"/>
          <w:lang w:val="uk-UA"/>
        </w:rPr>
        <w:t xml:space="preserve"> Витрати</w:t>
      </w:r>
      <w:r w:rsidRPr="00F667EB">
        <w:rPr>
          <w:rFonts w:ascii="Times New Roman" w:hAnsi="Times New Roman" w:cs="Times New Roman"/>
          <w:sz w:val="28"/>
          <w:szCs w:val="28"/>
          <w:lang w:val="uk-UA"/>
        </w:rPr>
        <w:t xml:space="preserve"> на утримання СК *</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3.</w:t>
      </w:r>
      <w:r w:rsidR="00AE01DE">
        <w:rPr>
          <w:rFonts w:ascii="Times New Roman" w:hAnsi="Times New Roman" w:cs="Times New Roman"/>
          <w:sz w:val="28"/>
          <w:szCs w:val="28"/>
          <w:lang w:val="uk-UA"/>
        </w:rPr>
        <w:t xml:space="preserve"> Витрати</w:t>
      </w:r>
      <w:r w:rsidRPr="00F667EB">
        <w:rPr>
          <w:rFonts w:ascii="Times New Roman" w:hAnsi="Times New Roman" w:cs="Times New Roman"/>
          <w:sz w:val="28"/>
          <w:szCs w:val="28"/>
          <w:lang w:val="uk-UA"/>
        </w:rPr>
        <w:t xml:space="preserve"> на ведення справи (включаючи відрахувань у централізовані і технічні резерви, витрати н</w:t>
      </w:r>
      <w:r w:rsidR="00AE01DE">
        <w:rPr>
          <w:rFonts w:ascii="Times New Roman" w:hAnsi="Times New Roman" w:cs="Times New Roman"/>
          <w:sz w:val="28"/>
          <w:szCs w:val="28"/>
          <w:lang w:val="uk-UA"/>
        </w:rPr>
        <w:t xml:space="preserve">а проведення страхування та </w:t>
      </w:r>
      <w:proofErr w:type="spellStart"/>
      <w:r w:rsidR="00AE01DE">
        <w:rPr>
          <w:rFonts w:ascii="Times New Roman" w:hAnsi="Times New Roman" w:cs="Times New Roman"/>
          <w:sz w:val="28"/>
          <w:szCs w:val="28"/>
          <w:lang w:val="uk-UA"/>
        </w:rPr>
        <w:t>ін</w:t>
      </w:r>
      <w:proofErr w:type="spellEnd"/>
      <w:r w:rsidR="00AE01DE">
        <w:rPr>
          <w:rFonts w:ascii="Times New Roman" w:hAnsi="Times New Roman" w:cs="Times New Roman"/>
          <w:sz w:val="28"/>
          <w:szCs w:val="28"/>
          <w:lang w:val="uk-UA"/>
        </w:rPr>
        <w:t>)</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Прибуток страховика являє собою фінансовий результат його діяльності за певний звітний період. У відповідності з ЗУ «Про страхування» балансовий прибуток страховика складається з прибутку від страхової діяльності, прибутку від інвестування та розміщення тимчасово вільних коштів т</w:t>
      </w:r>
      <w:r w:rsidR="00AE01DE">
        <w:rPr>
          <w:rFonts w:ascii="Times New Roman" w:hAnsi="Times New Roman" w:cs="Times New Roman"/>
          <w:sz w:val="28"/>
          <w:szCs w:val="28"/>
          <w:lang w:val="uk-UA"/>
        </w:rPr>
        <w:t>а прибутку від інших операцій.</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ПСД = (ЗП + КВ + ВП + ВЦР + ВТ</w:t>
      </w:r>
      <w:r w:rsidR="00AE01DE">
        <w:rPr>
          <w:rFonts w:ascii="Times New Roman" w:hAnsi="Times New Roman" w:cs="Times New Roman"/>
          <w:sz w:val="28"/>
          <w:szCs w:val="28"/>
          <w:lang w:val="uk-UA"/>
        </w:rPr>
        <w:t xml:space="preserve">Р) - (ВС + </w:t>
      </w:r>
      <w:proofErr w:type="spellStart"/>
      <w:r w:rsidR="00AE01DE">
        <w:rPr>
          <w:rFonts w:ascii="Times New Roman" w:hAnsi="Times New Roman" w:cs="Times New Roman"/>
          <w:sz w:val="28"/>
          <w:szCs w:val="28"/>
          <w:lang w:val="uk-UA"/>
        </w:rPr>
        <w:t>ОЦР</w:t>
      </w:r>
      <w:proofErr w:type="spellEnd"/>
      <w:r w:rsidR="00AE01DE">
        <w:rPr>
          <w:rFonts w:ascii="Times New Roman" w:hAnsi="Times New Roman" w:cs="Times New Roman"/>
          <w:sz w:val="28"/>
          <w:szCs w:val="28"/>
          <w:lang w:val="uk-UA"/>
        </w:rPr>
        <w:t xml:space="preserve"> + ОТР + РВТ), </w:t>
      </w:r>
    </w:p>
    <w:p w:rsidR="00AE01DE" w:rsidRDefault="00AE01DE" w:rsidP="00AE01DE">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де </w:t>
      </w:r>
      <w:proofErr w:type="spellStart"/>
      <w:r w:rsidR="00F667EB" w:rsidRPr="00F667EB">
        <w:rPr>
          <w:rFonts w:ascii="Times New Roman" w:hAnsi="Times New Roman" w:cs="Times New Roman"/>
          <w:sz w:val="28"/>
          <w:szCs w:val="28"/>
          <w:lang w:val="uk-UA"/>
        </w:rPr>
        <w:t>ЗП-зароблені</w:t>
      </w:r>
      <w:proofErr w:type="spellEnd"/>
      <w:r w:rsidR="00F667EB" w:rsidRPr="00F667EB">
        <w:rPr>
          <w:rFonts w:ascii="Times New Roman" w:hAnsi="Times New Roman" w:cs="Times New Roman"/>
          <w:sz w:val="28"/>
          <w:szCs w:val="28"/>
          <w:lang w:val="uk-UA"/>
        </w:rPr>
        <w:t xml:space="preserve"> страхові премії за договорами страхування і перестрахування</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КВ - комісійні винагороди за перестрахування</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ВП - частина страхових виплат сплачених перестраховиками</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ВЦР - повернуті суми із централізованих страхових резервних фондів</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ВТР - повернуті суми з технічних резервів інших, ніж резерви незароблених премій</w:t>
      </w:r>
    </w:p>
    <w:p w:rsidR="00AE01DE" w:rsidRDefault="00F667EB" w:rsidP="00AE01DE">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Нд</w:t>
      </w:r>
      <w:proofErr w:type="spellEnd"/>
      <w:r w:rsidRPr="00F667EB">
        <w:rPr>
          <w:rFonts w:ascii="Times New Roman" w:hAnsi="Times New Roman" w:cs="Times New Roman"/>
          <w:sz w:val="28"/>
          <w:szCs w:val="28"/>
          <w:lang w:val="uk-UA"/>
        </w:rPr>
        <w:t xml:space="preserve"> - виплати страхових сум і страхових відшкодувань</w:t>
      </w:r>
    </w:p>
    <w:p w:rsidR="00AE01DE" w:rsidRDefault="00F667EB" w:rsidP="00AE01DE">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ОЦР</w:t>
      </w:r>
      <w:proofErr w:type="spellEnd"/>
      <w:r w:rsidRPr="00F667EB">
        <w:rPr>
          <w:rFonts w:ascii="Times New Roman" w:hAnsi="Times New Roman" w:cs="Times New Roman"/>
          <w:sz w:val="28"/>
          <w:szCs w:val="28"/>
          <w:lang w:val="uk-UA"/>
        </w:rPr>
        <w:t xml:space="preserve"> - відрахування в централізовані страхові резервні фонди</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ОТР - відрахування в технічні резерви, інші,</w:t>
      </w:r>
      <w:r w:rsidR="00AE01DE">
        <w:rPr>
          <w:rFonts w:ascii="Times New Roman" w:hAnsi="Times New Roman" w:cs="Times New Roman"/>
          <w:sz w:val="28"/>
          <w:szCs w:val="28"/>
          <w:lang w:val="uk-UA"/>
        </w:rPr>
        <w:t xml:space="preserve"> ніж резерв незароблених премій</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РВД</w:t>
      </w:r>
      <w:r w:rsidR="00AE01DE">
        <w:rPr>
          <w:rFonts w:ascii="Times New Roman" w:hAnsi="Times New Roman" w:cs="Times New Roman"/>
          <w:sz w:val="28"/>
          <w:szCs w:val="28"/>
          <w:lang w:val="uk-UA"/>
        </w:rPr>
        <w:t xml:space="preserve"> - витрати на ведення справи.</w:t>
      </w:r>
    </w:p>
    <w:p w:rsidR="00AE01DE" w:rsidRDefault="00AE01DE" w:rsidP="00AE01DE">
      <w:pPr>
        <w:spacing w:after="0" w:line="240" w:lineRule="auto"/>
        <w:ind w:firstLine="709"/>
        <w:jc w:val="both"/>
        <w:rPr>
          <w:rFonts w:ascii="Times New Roman" w:hAnsi="Times New Roman" w:cs="Times New Roman"/>
          <w:sz w:val="28"/>
          <w:szCs w:val="28"/>
          <w:lang w:val="uk-UA"/>
        </w:rPr>
      </w:pP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Оподаткування страхових компаній.</w:t>
      </w:r>
      <w:r w:rsidRPr="00F667EB">
        <w:rPr>
          <w:rFonts w:ascii="Times New Roman" w:hAnsi="Times New Roman" w:cs="Times New Roman"/>
          <w:sz w:val="28"/>
          <w:szCs w:val="28"/>
          <w:lang w:val="uk-UA"/>
        </w:rPr>
        <w:br/>
        <w:t>- Дивитися Податковий Кодекс Україн</w:t>
      </w:r>
      <w:r w:rsidR="00AE01DE">
        <w:rPr>
          <w:rFonts w:ascii="Times New Roman" w:hAnsi="Times New Roman" w:cs="Times New Roman"/>
          <w:sz w:val="28"/>
          <w:szCs w:val="28"/>
          <w:lang w:val="uk-UA"/>
        </w:rPr>
        <w:t>и і Закон «Про страхування»</w:t>
      </w:r>
    </w:p>
    <w:p w:rsidR="00AE01DE" w:rsidRDefault="00AE01DE" w:rsidP="00AE01DE">
      <w:pPr>
        <w:spacing w:after="0" w:line="240" w:lineRule="auto"/>
        <w:ind w:firstLine="709"/>
        <w:jc w:val="both"/>
        <w:rPr>
          <w:rFonts w:ascii="Times New Roman" w:hAnsi="Times New Roman" w:cs="Times New Roman"/>
          <w:sz w:val="28"/>
          <w:szCs w:val="28"/>
          <w:lang w:val="uk-UA"/>
        </w:rPr>
      </w:pPr>
    </w:p>
    <w:p w:rsidR="00AE01DE" w:rsidRPr="00AE01DE" w:rsidRDefault="00AE01DE" w:rsidP="00AE01DE">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2</w:t>
      </w:r>
      <w:r w:rsidR="00F667EB" w:rsidRPr="00AE01DE">
        <w:rPr>
          <w:rFonts w:ascii="Times New Roman" w:hAnsi="Times New Roman" w:cs="Times New Roman"/>
          <w:b/>
          <w:sz w:val="28"/>
          <w:szCs w:val="28"/>
          <w:lang w:val="uk-UA"/>
        </w:rPr>
        <w:t>.Финансо</w:t>
      </w:r>
      <w:r w:rsidRPr="00AE01DE">
        <w:rPr>
          <w:rFonts w:ascii="Times New Roman" w:hAnsi="Times New Roman" w:cs="Times New Roman"/>
          <w:b/>
          <w:sz w:val="28"/>
          <w:szCs w:val="28"/>
          <w:lang w:val="uk-UA"/>
        </w:rPr>
        <w:t>во стійкість страхових операцій</w:t>
      </w:r>
    </w:p>
    <w:p w:rsidR="00AE01DE" w:rsidRDefault="00AE01DE" w:rsidP="00AE01DE">
      <w:pPr>
        <w:spacing w:after="0" w:line="240" w:lineRule="auto"/>
        <w:ind w:firstLine="709"/>
        <w:jc w:val="both"/>
        <w:rPr>
          <w:rFonts w:ascii="Times New Roman" w:hAnsi="Times New Roman" w:cs="Times New Roman"/>
          <w:sz w:val="28"/>
          <w:szCs w:val="28"/>
          <w:lang w:val="uk-UA"/>
        </w:rPr>
      </w:pP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Під фінансовою стійкістю страхових операцій розуміється постійне збалансування або перевищення доходів над витратами страховика в цілому по страховому фонду.</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На фінансову стійкість впливає концентрація коштів страхового фонду, при якій стає можливою територіальна і тимчасова розкладка збитку. Концентрація коштів страхового фонду досягається при неухильному зростанні числа страхувальників і застрахованих об'єктів.</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Проблема забезпечення фінансової стійкості може розглядатися подвійно: як визначення ступеня ймовірності дефіциту коштів у якому році і як відношення доходів і витрат страховика за минулий період.</w:t>
      </w:r>
      <w:r w:rsidRPr="00F667EB">
        <w:rPr>
          <w:rFonts w:ascii="Times New Roman" w:hAnsi="Times New Roman" w:cs="Times New Roman"/>
          <w:sz w:val="28"/>
          <w:szCs w:val="28"/>
          <w:lang w:val="uk-UA"/>
        </w:rPr>
        <w:br/>
        <w:t>Для визначення ступеня імовірності дефіцитності засобів у майбутньому застосов</w:t>
      </w:r>
      <w:r w:rsidR="00AE01DE">
        <w:rPr>
          <w:rFonts w:ascii="Times New Roman" w:hAnsi="Times New Roman" w:cs="Times New Roman"/>
          <w:sz w:val="28"/>
          <w:szCs w:val="28"/>
          <w:lang w:val="uk-UA"/>
        </w:rPr>
        <w:t>ується коефіцієнт Ф.В.</w:t>
      </w:r>
      <w:proofErr w:type="spellStart"/>
      <w:r w:rsidR="00AE01DE">
        <w:rPr>
          <w:rFonts w:ascii="Times New Roman" w:hAnsi="Times New Roman" w:cs="Times New Roman"/>
          <w:sz w:val="28"/>
          <w:szCs w:val="28"/>
          <w:lang w:val="uk-UA"/>
        </w:rPr>
        <w:t>Коньшіна</w:t>
      </w:r>
      <w:proofErr w:type="spellEnd"/>
      <w:r w:rsidR="00AE01DE">
        <w:rPr>
          <w:rFonts w:ascii="Times New Roman" w:hAnsi="Times New Roman" w:cs="Times New Roman"/>
          <w:sz w:val="28"/>
          <w:szCs w:val="28"/>
          <w:lang w:val="uk-UA"/>
        </w:rPr>
        <w:t>:</w:t>
      </w:r>
    </w:p>
    <w:p w:rsidR="00AE01DE" w:rsidRDefault="00AE01DE" w:rsidP="00AE01DE">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 = 1-Q \ n * Q </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Q - середня тарифна ставка по всьому страховому портфелю</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п - число застрахованих об'єктів.</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lastRenderedPageBreak/>
        <w:t>Даний коефіцієнт може застосовуватися в тих випадках, коли страховий портфель складається з об'єктів із приблизно однаковими страховими сумами.</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Чим менше К, тим менше ступінь варіації обсягу сукупного страхового фонду, тим вище його фінансова стійкість.</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Для оцінки фінансової стійкості страхового фонду може викори</w:t>
      </w:r>
      <w:r w:rsidR="00AE01DE">
        <w:rPr>
          <w:rFonts w:ascii="Times New Roman" w:hAnsi="Times New Roman" w:cs="Times New Roman"/>
          <w:sz w:val="28"/>
          <w:szCs w:val="28"/>
          <w:lang w:val="uk-UA"/>
        </w:rPr>
        <w:t>стовуватися також показник КФУ:</w:t>
      </w:r>
    </w:p>
    <w:p w:rsidR="00AE01DE" w:rsidRDefault="00AE01DE" w:rsidP="00AE01DE">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КФУ = (Д + З) \ Р </w:t>
      </w:r>
    </w:p>
    <w:p w:rsidR="00AE01DE" w:rsidRDefault="00AE01DE" w:rsidP="00AE01DE">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де </w:t>
      </w:r>
      <w:r w:rsidR="00F667EB" w:rsidRPr="00F667EB">
        <w:rPr>
          <w:rFonts w:ascii="Times New Roman" w:hAnsi="Times New Roman" w:cs="Times New Roman"/>
          <w:sz w:val="28"/>
          <w:szCs w:val="28"/>
          <w:lang w:val="uk-UA"/>
        </w:rPr>
        <w:t>Д - сума доходів страховика за тарифний період</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З - сума коштів у запасних фондах</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Р - сума витрат за той же період</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Нормальним вважається, коли КФУ більше 1.</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Прагнення страховиків до вирівнювання страхових сум породило потребу у перестрахуванні, тобто передачі іншому страховику окремих об'єктів або частини їх вартості.</w:t>
      </w:r>
    </w:p>
    <w:p w:rsidR="00AE01DE" w:rsidRDefault="00F667EB" w:rsidP="00AE01DE">
      <w:pPr>
        <w:spacing w:after="0" w:line="240" w:lineRule="auto"/>
        <w:ind w:firstLine="709"/>
        <w:jc w:val="center"/>
        <w:rPr>
          <w:rFonts w:ascii="Times New Roman" w:hAnsi="Times New Roman" w:cs="Times New Roman"/>
          <w:b/>
          <w:sz w:val="28"/>
          <w:szCs w:val="28"/>
          <w:lang w:val="uk-UA"/>
        </w:rPr>
      </w:pPr>
      <w:r w:rsidRPr="00F667EB">
        <w:rPr>
          <w:rFonts w:ascii="Times New Roman" w:hAnsi="Times New Roman" w:cs="Times New Roman"/>
          <w:sz w:val="28"/>
          <w:szCs w:val="28"/>
          <w:lang w:val="uk-UA"/>
        </w:rPr>
        <w:br/>
      </w:r>
      <w:r w:rsidR="00AE01DE" w:rsidRPr="00AE01DE">
        <w:rPr>
          <w:rFonts w:ascii="Times New Roman" w:hAnsi="Times New Roman" w:cs="Times New Roman"/>
          <w:b/>
          <w:sz w:val="28"/>
          <w:szCs w:val="28"/>
          <w:lang w:val="uk-UA"/>
        </w:rPr>
        <w:t>3</w:t>
      </w:r>
      <w:r w:rsidRPr="00AE01DE">
        <w:rPr>
          <w:rFonts w:ascii="Times New Roman" w:hAnsi="Times New Roman" w:cs="Times New Roman"/>
          <w:b/>
          <w:sz w:val="28"/>
          <w:szCs w:val="28"/>
          <w:lang w:val="uk-UA"/>
        </w:rPr>
        <w:t>.Основні положення</w:t>
      </w:r>
      <w:r w:rsidR="00AE01DE" w:rsidRPr="00AE01DE">
        <w:rPr>
          <w:rFonts w:ascii="Times New Roman" w:hAnsi="Times New Roman" w:cs="Times New Roman"/>
          <w:b/>
          <w:sz w:val="28"/>
          <w:szCs w:val="28"/>
          <w:lang w:val="uk-UA"/>
        </w:rPr>
        <w:t xml:space="preserve"> розрахунків страхових тарифів</w:t>
      </w:r>
    </w:p>
    <w:p w:rsidR="00AE01DE" w:rsidRPr="00AE01DE" w:rsidRDefault="00AE01DE" w:rsidP="00AE01DE">
      <w:pPr>
        <w:spacing w:after="0" w:line="240" w:lineRule="auto"/>
        <w:ind w:firstLine="709"/>
        <w:jc w:val="center"/>
        <w:rPr>
          <w:rFonts w:ascii="Times New Roman" w:hAnsi="Times New Roman" w:cs="Times New Roman"/>
          <w:b/>
          <w:sz w:val="28"/>
          <w:szCs w:val="28"/>
          <w:lang w:val="uk-UA"/>
        </w:rPr>
      </w:pP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Страховий платіж - це внесок, який страхувальник зобов'язаний виплачувати страховику. Його розмір визначається двома величинами:</w:t>
      </w:r>
    </w:p>
    <w:p w:rsidR="00AE01DE" w:rsidRDefault="00F667EB" w:rsidP="00AE01DE">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-Величиною</w:t>
      </w:r>
      <w:proofErr w:type="spellEnd"/>
      <w:r w:rsidRPr="00F667EB">
        <w:rPr>
          <w:rFonts w:ascii="Times New Roman" w:hAnsi="Times New Roman" w:cs="Times New Roman"/>
          <w:sz w:val="28"/>
          <w:szCs w:val="28"/>
          <w:lang w:val="uk-UA"/>
        </w:rPr>
        <w:t xml:space="preserve"> страхової суми;</w:t>
      </w:r>
    </w:p>
    <w:p w:rsidR="00AE01DE" w:rsidRDefault="00F667EB" w:rsidP="00AE01DE">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-Тарифною</w:t>
      </w:r>
      <w:proofErr w:type="spellEnd"/>
      <w:r w:rsidRPr="00F667EB">
        <w:rPr>
          <w:rFonts w:ascii="Times New Roman" w:hAnsi="Times New Roman" w:cs="Times New Roman"/>
          <w:sz w:val="28"/>
          <w:szCs w:val="28"/>
          <w:lang w:val="uk-UA"/>
        </w:rPr>
        <w:t xml:space="preserve"> ставкою.</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xml:space="preserve">Тарифна ставка - це ціна страхового ризику та інших витрат, тобто грошове вираження зобов'язань страховика за укладеним договором страхування. Таким чином, тарифна ставка - це страховий платіж з одиниці страхової суми або об'єкта страхування за певний термін. Тарифні ставки </w:t>
      </w:r>
      <w:proofErr w:type="spellStart"/>
      <w:r w:rsidRPr="00F667EB">
        <w:rPr>
          <w:rFonts w:ascii="Times New Roman" w:hAnsi="Times New Roman" w:cs="Times New Roman"/>
          <w:sz w:val="28"/>
          <w:szCs w:val="28"/>
          <w:lang w:val="uk-UA"/>
        </w:rPr>
        <w:t>опр</w:t>
      </w:r>
      <w:proofErr w:type="spellEnd"/>
      <w:r w:rsidRPr="00F667EB">
        <w:rPr>
          <w:rFonts w:ascii="Times New Roman" w:hAnsi="Times New Roman" w:cs="Times New Roman"/>
          <w:sz w:val="28"/>
          <w:szCs w:val="28"/>
          <w:lang w:val="uk-UA"/>
        </w:rPr>
        <w:t>. за допомогою АР. Тарифна ставка по обов'язкових видах страхування встановлюється державою, а по добровільним - самостійно страховиком.</w:t>
      </w:r>
    </w:p>
    <w:p w:rsidR="00AE01DE"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Тарифна</w:t>
      </w:r>
      <w:r w:rsidR="00AE01DE">
        <w:rPr>
          <w:rFonts w:ascii="Times New Roman" w:hAnsi="Times New Roman" w:cs="Times New Roman"/>
          <w:sz w:val="28"/>
          <w:szCs w:val="28"/>
          <w:lang w:val="uk-UA"/>
        </w:rPr>
        <w:t xml:space="preserve"> ставка має наступну структуру</w:t>
      </w:r>
    </w:p>
    <w:p w:rsidR="00AE01DE" w:rsidRDefault="00174A1C" w:rsidP="00AE01DE">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29" type="#_x0000_t32" style="position:absolute;left:0;text-align:left;margin-left:166.4pt;margin-top:31.4pt;width:27.7pt;height:15.5pt;flip:x;z-index:251660288" o:connectortype="straight">
            <v:stroke endarrow="block"/>
          </v:shape>
        </w:pict>
      </w:r>
      <w:r>
        <w:rPr>
          <w:rFonts w:ascii="Times New Roman" w:hAnsi="Times New Roman" w:cs="Times New Roman"/>
          <w:noProof/>
          <w:sz w:val="28"/>
          <w:szCs w:val="28"/>
          <w:lang w:eastAsia="ru-RU"/>
        </w:rPr>
        <w:pict>
          <v:shape id="_x0000_s1027" type="#_x0000_t32" style="position:absolute;left:0;text-align:left;margin-left:280.5pt;margin-top:31.4pt;width:28.8pt;height:15.5pt;z-index:251659264" o:connectortype="straight">
            <v:stroke endarrow="block"/>
          </v:shape>
        </w:pict>
      </w:r>
      <w:r w:rsidR="00F667EB" w:rsidRPr="00F667EB">
        <w:rPr>
          <w:rFonts w:ascii="Times New Roman" w:hAnsi="Times New Roman" w:cs="Times New Roman"/>
          <w:sz w:val="28"/>
          <w:szCs w:val="28"/>
          <w:lang w:val="uk-UA"/>
        </w:rPr>
        <w:br/>
        <w:t>                </w:t>
      </w:r>
      <w:r>
        <w:rPr>
          <w:rFonts w:ascii="Times New Roman" w:hAnsi="Times New Roman" w:cs="Times New Roman"/>
          <w:sz w:val="28"/>
          <w:szCs w:val="28"/>
          <w:lang w:val="uk-UA"/>
        </w:rPr>
        <w:t xml:space="preserve">                                  </w:t>
      </w:r>
      <w:r w:rsidR="00F667EB" w:rsidRPr="00F667EB">
        <w:rPr>
          <w:rFonts w:ascii="Times New Roman" w:hAnsi="Times New Roman" w:cs="Times New Roman"/>
          <w:sz w:val="28"/>
          <w:szCs w:val="28"/>
          <w:lang w:val="uk-UA"/>
        </w:rPr>
        <w:t>БРУТТО-СТАВКА</w:t>
      </w:r>
    </w:p>
    <w:p w:rsidR="00174A1C" w:rsidRDefault="00174A1C" w:rsidP="00AE01DE">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noProof/>
          <w:sz w:val="28"/>
          <w:szCs w:val="28"/>
          <w:lang w:eastAsia="ru-RU"/>
        </w:rPr>
        <w:pict>
          <v:rect id="_x0000_s1030" style="position:absolute;left:0;text-align:left;margin-left:-.9pt;margin-top:14.7pt;width:208.3pt;height:83.1pt;z-index:251661312">
            <v:textbox>
              <w:txbxContent>
                <w:p w:rsidR="00174A1C" w:rsidRDefault="00174A1C">
                  <w:r w:rsidRPr="00F667EB">
                    <w:rPr>
                      <w:rFonts w:ascii="Times New Roman" w:hAnsi="Times New Roman" w:cs="Times New Roman"/>
                      <w:sz w:val="28"/>
                      <w:szCs w:val="28"/>
                      <w:lang w:val="uk-UA"/>
                    </w:rPr>
                    <w:t>НЕТТО-ставка,</w:t>
                  </w:r>
                  <w:r w:rsidRPr="00174A1C">
                    <w:rPr>
                      <w:rFonts w:ascii="Times New Roman" w:hAnsi="Times New Roman" w:cs="Times New Roman"/>
                      <w:sz w:val="28"/>
                      <w:szCs w:val="28"/>
                      <w:lang w:val="uk-UA"/>
                    </w:rPr>
                    <w:t xml:space="preserve"> </w:t>
                  </w:r>
                  <w:r w:rsidRPr="00F667EB">
                    <w:rPr>
                      <w:rFonts w:ascii="Times New Roman" w:hAnsi="Times New Roman" w:cs="Times New Roman"/>
                      <w:sz w:val="28"/>
                      <w:szCs w:val="28"/>
                      <w:lang w:val="uk-UA"/>
                    </w:rPr>
                    <w:t>виплати стор сум і стор відшкодувань (</w:t>
                  </w:r>
                  <w:proofErr w:type="spellStart"/>
                  <w:r w:rsidRPr="00F667EB">
                    <w:rPr>
                      <w:rFonts w:ascii="Times New Roman" w:hAnsi="Times New Roman" w:cs="Times New Roman"/>
                      <w:sz w:val="28"/>
                      <w:szCs w:val="28"/>
                      <w:lang w:val="uk-UA"/>
                    </w:rPr>
                    <w:t>стр</w:t>
                  </w:r>
                  <w:proofErr w:type="spellEnd"/>
                  <w:r w:rsidRPr="00F667EB">
                    <w:rPr>
                      <w:rFonts w:ascii="Times New Roman" w:hAnsi="Times New Roman" w:cs="Times New Roman"/>
                      <w:sz w:val="28"/>
                      <w:szCs w:val="28"/>
                      <w:lang w:val="uk-UA"/>
                    </w:rPr>
                    <w:t xml:space="preserve">. фонд) та формування </w:t>
                  </w:r>
                  <w:proofErr w:type="spellStart"/>
                  <w:r w:rsidRPr="00F667EB">
                    <w:rPr>
                      <w:rFonts w:ascii="Times New Roman" w:hAnsi="Times New Roman" w:cs="Times New Roman"/>
                      <w:sz w:val="28"/>
                      <w:szCs w:val="28"/>
                      <w:lang w:val="uk-UA"/>
                    </w:rPr>
                    <w:t>стр</w:t>
                  </w:r>
                  <w:proofErr w:type="spellEnd"/>
                  <w:r w:rsidRPr="00F667EB">
                    <w:rPr>
                      <w:rFonts w:ascii="Times New Roman" w:hAnsi="Times New Roman" w:cs="Times New Roman"/>
                      <w:sz w:val="28"/>
                      <w:szCs w:val="28"/>
                      <w:lang w:val="uk-UA"/>
                    </w:rPr>
                    <w:t xml:space="preserve">. резервів, </w:t>
                  </w:r>
                  <w:proofErr w:type="spellStart"/>
                  <w:r w:rsidRPr="00F667EB">
                    <w:rPr>
                      <w:rFonts w:ascii="Times New Roman" w:hAnsi="Times New Roman" w:cs="Times New Roman"/>
                      <w:sz w:val="28"/>
                      <w:szCs w:val="28"/>
                      <w:lang w:val="uk-UA"/>
                    </w:rPr>
                    <w:t>т.</w:t>
                  </w:r>
                  <w:r>
                    <w:rPr>
                      <w:rFonts w:ascii="Times New Roman" w:hAnsi="Times New Roman" w:cs="Times New Roman"/>
                      <w:sz w:val="28"/>
                      <w:szCs w:val="28"/>
                      <w:lang w:val="uk-UA"/>
                    </w:rPr>
                    <w:t>т</w:t>
                  </w:r>
                  <w:proofErr w:type="spellEnd"/>
                  <w:r>
                    <w:rPr>
                      <w:rFonts w:ascii="Times New Roman" w:hAnsi="Times New Roman" w:cs="Times New Roman"/>
                      <w:sz w:val="28"/>
                      <w:szCs w:val="28"/>
                      <w:lang w:val="uk-UA"/>
                    </w:rPr>
                    <w:t xml:space="preserve">. </w:t>
                  </w:r>
                  <w:r w:rsidRPr="00F667EB">
                    <w:rPr>
                      <w:rFonts w:ascii="Times New Roman" w:hAnsi="Times New Roman" w:cs="Times New Roman"/>
                      <w:sz w:val="28"/>
                      <w:szCs w:val="28"/>
                      <w:lang w:val="uk-UA"/>
                    </w:rPr>
                    <w:t>запасний ф.</w:t>
                  </w:r>
                </w:p>
              </w:txbxContent>
            </v:textbox>
          </v:rect>
        </w:pict>
      </w:r>
      <w:r>
        <w:rPr>
          <w:rFonts w:ascii="Times New Roman" w:hAnsi="Times New Roman" w:cs="Times New Roman"/>
          <w:noProof/>
          <w:sz w:val="28"/>
          <w:szCs w:val="28"/>
          <w:lang w:eastAsia="ru-RU"/>
        </w:rPr>
        <w:pict>
          <v:rect id="_x0000_s1031" style="position:absolute;left:0;text-align:left;margin-left:231.7pt;margin-top:14.7pt;width:240.4pt;height:83.1pt;z-index:251662336">
            <v:textbox>
              <w:txbxContent>
                <w:p w:rsidR="00174A1C" w:rsidRPr="00174A1C" w:rsidRDefault="00174A1C">
                  <w:pPr>
                    <w:rPr>
                      <w:rFonts w:ascii="Times New Roman" w:hAnsi="Times New Roman" w:cs="Times New Roman"/>
                      <w:sz w:val="28"/>
                      <w:szCs w:val="28"/>
                      <w:lang w:val="uk-UA"/>
                    </w:rPr>
                  </w:pPr>
                  <w:r w:rsidRPr="00F667EB">
                    <w:rPr>
                      <w:rFonts w:ascii="Times New Roman" w:hAnsi="Times New Roman" w:cs="Times New Roman"/>
                      <w:sz w:val="28"/>
                      <w:szCs w:val="28"/>
                      <w:lang w:val="uk-UA"/>
                    </w:rPr>
                    <w:t>НАВАНТАЖЕННЯ, що забезпечує</w:t>
                  </w:r>
                  <w:r w:rsidRPr="00F667EB">
                    <w:rPr>
                      <w:rFonts w:ascii="Times New Roman" w:hAnsi="Times New Roman" w:cs="Times New Roman"/>
                      <w:sz w:val="28"/>
                      <w:szCs w:val="28"/>
                      <w:lang w:val="uk-UA"/>
                    </w:rPr>
                    <w:br/>
                  </w:r>
                  <w:r>
                    <w:rPr>
                      <w:rFonts w:ascii="Times New Roman" w:hAnsi="Times New Roman" w:cs="Times New Roman"/>
                      <w:sz w:val="28"/>
                      <w:szCs w:val="28"/>
                      <w:lang w:val="uk-UA"/>
                    </w:rPr>
                    <w:t xml:space="preserve">- </w:t>
                  </w:r>
                  <w:r w:rsidRPr="00F667EB">
                    <w:rPr>
                      <w:rFonts w:ascii="Times New Roman" w:hAnsi="Times New Roman" w:cs="Times New Roman"/>
                      <w:sz w:val="28"/>
                      <w:szCs w:val="28"/>
                      <w:lang w:val="uk-UA"/>
                    </w:rPr>
                    <w:t>Вит</w:t>
                  </w:r>
                  <w:r>
                    <w:rPr>
                      <w:rFonts w:ascii="Times New Roman" w:hAnsi="Times New Roman" w:cs="Times New Roman"/>
                      <w:sz w:val="28"/>
                      <w:szCs w:val="28"/>
                      <w:lang w:val="uk-UA"/>
                    </w:rPr>
                    <w:t>рати на проведення страхування            - П</w:t>
                  </w:r>
                  <w:r w:rsidRPr="00F667EB">
                    <w:rPr>
                      <w:rFonts w:ascii="Times New Roman" w:hAnsi="Times New Roman" w:cs="Times New Roman"/>
                      <w:sz w:val="28"/>
                      <w:szCs w:val="28"/>
                      <w:lang w:val="uk-UA"/>
                    </w:rPr>
                    <w:t>рибуток</w:t>
                  </w:r>
                  <w:r w:rsidRPr="00F667EB">
                    <w:rPr>
                      <w:rFonts w:ascii="Times New Roman" w:hAnsi="Times New Roman" w:cs="Times New Roman"/>
                      <w:sz w:val="28"/>
                      <w:szCs w:val="28"/>
                      <w:lang w:val="uk-UA"/>
                    </w:rPr>
                    <w:br/>
                  </w:r>
                  <w:r>
                    <w:rPr>
                      <w:rFonts w:ascii="Times New Roman" w:hAnsi="Times New Roman" w:cs="Times New Roman"/>
                      <w:sz w:val="28"/>
                      <w:szCs w:val="28"/>
                      <w:lang w:val="uk-UA"/>
                    </w:rPr>
                    <w:t xml:space="preserve">- </w:t>
                  </w:r>
                  <w:r w:rsidRPr="00F667EB">
                    <w:rPr>
                      <w:rFonts w:ascii="Times New Roman" w:hAnsi="Times New Roman" w:cs="Times New Roman"/>
                      <w:sz w:val="28"/>
                      <w:szCs w:val="28"/>
                      <w:lang w:val="uk-UA"/>
                    </w:rPr>
                    <w:t>Собівартість страхової послуги</w:t>
                  </w:r>
                  <w:r w:rsidRPr="00F667EB">
                    <w:rPr>
                      <w:rFonts w:ascii="Times New Roman" w:hAnsi="Times New Roman" w:cs="Times New Roman"/>
                      <w:sz w:val="28"/>
                      <w:szCs w:val="28"/>
                      <w:lang w:val="uk-UA"/>
                    </w:rPr>
                    <w:br/>
                  </w:r>
                  <w:r w:rsidRPr="00F667EB">
                    <w:rPr>
                      <w:rFonts w:ascii="Times New Roman" w:hAnsi="Times New Roman" w:cs="Times New Roman"/>
                      <w:sz w:val="28"/>
                      <w:szCs w:val="28"/>
                      <w:lang w:val="uk-UA"/>
                    </w:rPr>
                    <w:br/>
                  </w:r>
                </w:p>
              </w:txbxContent>
            </v:textbox>
          </v:rect>
        </w:pict>
      </w:r>
      <w:r w:rsidR="00F667EB" w:rsidRPr="00F667EB">
        <w:rPr>
          <w:rFonts w:ascii="Times New Roman" w:hAnsi="Times New Roman" w:cs="Times New Roman"/>
          <w:sz w:val="28"/>
          <w:szCs w:val="28"/>
          <w:lang w:val="uk-UA"/>
        </w:rPr>
        <w:t>                                               </w:t>
      </w:r>
      <w:r w:rsidR="00F667EB" w:rsidRPr="00F667EB">
        <w:rPr>
          <w:rFonts w:ascii="Times New Roman" w:hAnsi="Times New Roman" w:cs="Times New Roman"/>
          <w:sz w:val="28"/>
          <w:szCs w:val="28"/>
          <w:lang w:val="uk-UA"/>
        </w:rPr>
        <w:br/>
      </w:r>
      <w:r w:rsidR="00F667EB" w:rsidRPr="00F667EB">
        <w:rPr>
          <w:rFonts w:ascii="Times New Roman" w:hAnsi="Times New Roman" w:cs="Times New Roman"/>
          <w:sz w:val="28"/>
          <w:szCs w:val="28"/>
          <w:lang w:val="uk-UA"/>
        </w:rPr>
        <w:br/>
      </w:r>
    </w:p>
    <w:p w:rsidR="00174A1C" w:rsidRDefault="00174A1C" w:rsidP="00AE01DE">
      <w:pPr>
        <w:spacing w:after="0" w:line="240" w:lineRule="auto"/>
        <w:ind w:firstLine="709"/>
        <w:jc w:val="both"/>
        <w:rPr>
          <w:rFonts w:ascii="Times New Roman" w:hAnsi="Times New Roman" w:cs="Times New Roman"/>
          <w:sz w:val="28"/>
          <w:szCs w:val="28"/>
          <w:lang w:val="uk-UA"/>
        </w:rPr>
      </w:pPr>
    </w:p>
    <w:p w:rsidR="00174A1C" w:rsidRDefault="00174A1C" w:rsidP="00AE01DE">
      <w:pPr>
        <w:spacing w:after="0" w:line="240" w:lineRule="auto"/>
        <w:ind w:firstLine="709"/>
        <w:jc w:val="both"/>
        <w:rPr>
          <w:rFonts w:ascii="Times New Roman" w:hAnsi="Times New Roman" w:cs="Times New Roman"/>
          <w:sz w:val="28"/>
          <w:szCs w:val="28"/>
          <w:lang w:val="uk-UA"/>
        </w:rPr>
      </w:pPr>
    </w:p>
    <w:p w:rsidR="00174A1C" w:rsidRDefault="00174A1C" w:rsidP="00AE01DE">
      <w:pPr>
        <w:spacing w:after="0" w:line="240" w:lineRule="auto"/>
        <w:ind w:firstLine="709"/>
        <w:jc w:val="both"/>
        <w:rPr>
          <w:rFonts w:ascii="Times New Roman" w:hAnsi="Times New Roman" w:cs="Times New Roman"/>
          <w:sz w:val="28"/>
          <w:szCs w:val="28"/>
          <w:lang w:val="uk-UA"/>
        </w:rPr>
      </w:pPr>
    </w:p>
    <w:p w:rsidR="00174A1C" w:rsidRDefault="00174A1C" w:rsidP="00174A1C">
      <w:pPr>
        <w:spacing w:after="0" w:line="240" w:lineRule="auto"/>
        <w:jc w:val="both"/>
        <w:rPr>
          <w:rFonts w:ascii="Times New Roman" w:hAnsi="Times New Roman" w:cs="Times New Roman"/>
          <w:sz w:val="28"/>
          <w:szCs w:val="28"/>
          <w:lang w:val="uk-UA"/>
        </w:rPr>
      </w:pPr>
    </w:p>
    <w:p w:rsidR="00174A1C"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Брутто-ставка являє собою тарифну ставку. Нетто-ставка - це величина чистої собівартості страхування для страховика без урахування накладних витрат.</w:t>
      </w:r>
    </w:p>
    <w:p w:rsidR="00174A1C"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Навантаження це вартість, яка покриває витрати страховика з організації та ведення страхової справи і містить елементи прибутку.</w:t>
      </w:r>
      <w:r w:rsidRPr="00F667EB">
        <w:rPr>
          <w:rFonts w:ascii="Times New Roman" w:hAnsi="Times New Roman" w:cs="Times New Roman"/>
          <w:sz w:val="28"/>
          <w:szCs w:val="28"/>
          <w:lang w:val="uk-UA"/>
        </w:rPr>
        <w:br/>
        <w:t xml:space="preserve">Страхові платежі по кожному виду страхування визначаються пропорційно ймовірності настання страхового випадку даного роду. Нетто-ставка </w:t>
      </w:r>
      <w:r w:rsidRPr="00F667EB">
        <w:rPr>
          <w:rFonts w:ascii="Times New Roman" w:hAnsi="Times New Roman" w:cs="Times New Roman"/>
          <w:sz w:val="28"/>
          <w:szCs w:val="28"/>
          <w:lang w:val="uk-UA"/>
        </w:rPr>
        <w:lastRenderedPageBreak/>
        <w:t>розраховується на основі відповідних статистичних спостережень по кожному виду і варіанту страхування.</w:t>
      </w:r>
    </w:p>
    <w:p w:rsidR="00174A1C"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Страхові тарифи залежать від обсягу страхової відповідальності страховика:</w:t>
      </w:r>
    </w:p>
    <w:p w:rsidR="00174A1C" w:rsidRDefault="00F667EB" w:rsidP="00AE01DE">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-Набору</w:t>
      </w:r>
      <w:proofErr w:type="spellEnd"/>
      <w:r w:rsidRPr="00F667EB">
        <w:rPr>
          <w:rFonts w:ascii="Times New Roman" w:hAnsi="Times New Roman" w:cs="Times New Roman"/>
          <w:sz w:val="28"/>
          <w:szCs w:val="28"/>
          <w:lang w:val="uk-UA"/>
        </w:rPr>
        <w:t xml:space="preserve"> ризиків</w:t>
      </w:r>
    </w:p>
    <w:p w:rsidR="00174A1C" w:rsidRDefault="00F667EB" w:rsidP="00AE01DE">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-Встановленого</w:t>
      </w:r>
      <w:proofErr w:type="spellEnd"/>
      <w:r w:rsidRPr="00F667EB">
        <w:rPr>
          <w:rFonts w:ascii="Times New Roman" w:hAnsi="Times New Roman" w:cs="Times New Roman"/>
          <w:sz w:val="28"/>
          <w:szCs w:val="28"/>
          <w:lang w:val="uk-UA"/>
        </w:rPr>
        <w:t xml:space="preserve"> розміру страхових виплат по кожному ризику.</w:t>
      </w:r>
    </w:p>
    <w:p w:rsidR="00174A1C"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Для розрахунку страхових тарифів можуть бути кілька методів:</w:t>
      </w:r>
    </w:p>
    <w:p w:rsidR="00174A1C"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На основі теорії ймовірності та методів математичної статистики</w:t>
      </w:r>
    </w:p>
    <w:p w:rsidR="00174A1C"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На базі експертних оцінок</w:t>
      </w:r>
    </w:p>
    <w:p w:rsidR="00174A1C"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За аналогією до інших об'єктів або компаніям</w:t>
      </w:r>
    </w:p>
    <w:p w:rsidR="00174A1C"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З використанням математичної стат</w:t>
      </w:r>
      <w:r w:rsidR="00174A1C">
        <w:rPr>
          <w:rFonts w:ascii="Times New Roman" w:hAnsi="Times New Roman" w:cs="Times New Roman"/>
          <w:sz w:val="28"/>
          <w:szCs w:val="28"/>
          <w:lang w:val="uk-UA"/>
        </w:rPr>
        <w:t>истики і розрахунку дохідності.</w:t>
      </w:r>
    </w:p>
    <w:p w:rsidR="00174A1C"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Найбільш часто застосовується метод на основі теорії ймовірності - розглянемо його більш докладно.</w:t>
      </w:r>
    </w:p>
    <w:p w:rsidR="00174A1C"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Методика розрахунку тарифної ставки на основі теорії ймовірності включає:</w:t>
      </w:r>
    </w:p>
    <w:p w:rsidR="00174A1C" w:rsidRDefault="00F667EB" w:rsidP="00AE01DE">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1. визначення ймовірності настання страхового випадку</w:t>
      </w:r>
    </w:p>
    <w:p w:rsidR="00174A1C"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2. розрахунок ризикової надбавки</w:t>
      </w:r>
    </w:p>
    <w:p w:rsidR="00174A1C"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3. визначення можливого інтервалу зміни показника з певною мірою ймовірності</w:t>
      </w:r>
    </w:p>
    <w:p w:rsidR="00174A1C"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4. розрахунок брутто-ставки виходячи із планової рентабельності</w:t>
      </w:r>
    </w:p>
    <w:p w:rsidR="00174A1C"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5. визначення структури брутто-ставки і питом</w:t>
      </w:r>
      <w:r w:rsidR="00174A1C">
        <w:rPr>
          <w:rFonts w:ascii="Times New Roman" w:hAnsi="Times New Roman" w:cs="Times New Roman"/>
          <w:sz w:val="28"/>
          <w:szCs w:val="28"/>
          <w:lang w:val="uk-UA"/>
        </w:rPr>
        <w:t>ої ваги кожного елемента в ній.</w:t>
      </w:r>
    </w:p>
    <w:p w:rsidR="00174A1C" w:rsidRDefault="00174A1C" w:rsidP="00174A1C">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 </w:t>
      </w:r>
      <w:r w:rsidRPr="00F667EB">
        <w:rPr>
          <w:rFonts w:ascii="Times New Roman" w:hAnsi="Times New Roman" w:cs="Times New Roman"/>
          <w:sz w:val="28"/>
          <w:szCs w:val="28"/>
          <w:lang w:val="uk-UA"/>
        </w:rPr>
        <w:t>НЕТТО-С</w:t>
      </w:r>
      <w:r>
        <w:rPr>
          <w:rFonts w:ascii="Times New Roman" w:hAnsi="Times New Roman" w:cs="Times New Roman"/>
          <w:sz w:val="28"/>
          <w:szCs w:val="28"/>
          <w:lang w:val="uk-UA"/>
        </w:rPr>
        <w:t>ТАВКА визначається за формулою:</w:t>
      </w:r>
    </w:p>
    <w:p w:rsidR="00174A1C" w:rsidRPr="00174A1C" w:rsidRDefault="00174A1C" w:rsidP="00174A1C">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lang w:val="uk-UA"/>
        </w:rPr>
        <w:t xml:space="preserve">                         </w:t>
      </w:r>
      <w:proofErr w:type="spellStart"/>
      <w:r w:rsidRPr="00174A1C">
        <w:rPr>
          <w:rFonts w:ascii="Times New Roman" w:hAnsi="Times New Roman" w:cs="Times New Roman"/>
          <w:b/>
          <w:bCs/>
          <w:sz w:val="28"/>
          <w:szCs w:val="28"/>
        </w:rPr>
        <w:t>Т</w:t>
      </w:r>
      <w:r w:rsidRPr="00174A1C">
        <w:rPr>
          <w:rFonts w:ascii="Times New Roman" w:hAnsi="Times New Roman" w:cs="Times New Roman"/>
          <w:b/>
          <w:bCs/>
          <w:sz w:val="28"/>
          <w:szCs w:val="28"/>
          <w:vertAlign w:val="subscript"/>
        </w:rPr>
        <w:t>н</w:t>
      </w:r>
      <w:r w:rsidRPr="00174A1C">
        <w:rPr>
          <w:rFonts w:ascii="Times New Roman" w:hAnsi="Times New Roman" w:cs="Times New Roman"/>
          <w:b/>
          <w:bCs/>
          <w:sz w:val="28"/>
          <w:szCs w:val="28"/>
        </w:rPr>
        <w:t>=</w:t>
      </w:r>
      <w:proofErr w:type="spellEnd"/>
      <w:r w:rsidRPr="00174A1C">
        <w:rPr>
          <w:rFonts w:ascii="Times New Roman" w:hAnsi="Times New Roman" w:cs="Times New Roman"/>
          <w:b/>
          <w:bCs/>
          <w:sz w:val="28"/>
          <w:szCs w:val="28"/>
        </w:rPr>
        <w:t xml:space="preserve"> </w:t>
      </w:r>
      <w:proofErr w:type="gramStart"/>
      <w:r w:rsidRPr="00174A1C">
        <w:rPr>
          <w:rFonts w:ascii="Times New Roman" w:hAnsi="Times New Roman" w:cs="Times New Roman"/>
          <w:b/>
          <w:bCs/>
          <w:sz w:val="28"/>
          <w:szCs w:val="28"/>
        </w:rPr>
        <w:t>Р</w:t>
      </w:r>
      <w:proofErr w:type="gramEnd"/>
      <w:r w:rsidRPr="00174A1C">
        <w:rPr>
          <w:rFonts w:ascii="Times New Roman" w:hAnsi="Times New Roman" w:cs="Times New Roman"/>
          <w:b/>
          <w:bCs/>
          <w:sz w:val="28"/>
          <w:szCs w:val="28"/>
        </w:rPr>
        <w:t>*К*100</w:t>
      </w:r>
      <w:r w:rsidRPr="00174A1C">
        <w:rPr>
          <w:rFonts w:ascii="Times New Roman" w:hAnsi="Times New Roman" w:cs="Times New Roman"/>
          <w:sz w:val="28"/>
          <w:szCs w:val="28"/>
        </w:rPr>
        <w:t>, (1)</w:t>
      </w:r>
    </w:p>
    <w:p w:rsidR="00174A1C" w:rsidRDefault="00174A1C" w:rsidP="00174A1C">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де </w:t>
      </w:r>
      <w:r w:rsidRPr="00174A1C">
        <w:rPr>
          <w:rFonts w:ascii="Times New Roman" w:hAnsi="Times New Roman" w:cs="Times New Roman"/>
          <w:sz w:val="28"/>
          <w:szCs w:val="28"/>
        </w:rPr>
        <w:t xml:space="preserve"> </w:t>
      </w:r>
      <w:proofErr w:type="spellStart"/>
      <w:r w:rsidRPr="00F667EB">
        <w:rPr>
          <w:rFonts w:ascii="Times New Roman" w:hAnsi="Times New Roman" w:cs="Times New Roman"/>
          <w:sz w:val="28"/>
          <w:szCs w:val="28"/>
          <w:lang w:val="uk-UA"/>
        </w:rPr>
        <w:t>Тн-тарифна</w:t>
      </w:r>
      <w:proofErr w:type="spellEnd"/>
      <w:r w:rsidRPr="00F667EB">
        <w:rPr>
          <w:rFonts w:ascii="Times New Roman" w:hAnsi="Times New Roman" w:cs="Times New Roman"/>
          <w:sz w:val="28"/>
          <w:szCs w:val="28"/>
          <w:lang w:val="uk-UA"/>
        </w:rPr>
        <w:t xml:space="preserve"> нетто-ставка</w:t>
      </w:r>
    </w:p>
    <w:p w:rsidR="00174A1C" w:rsidRDefault="00174A1C"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Р - імовірність страхової події</w:t>
      </w:r>
    </w:p>
    <w:p w:rsidR="00174A1C" w:rsidRDefault="00174A1C"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К - коефіцієнт відношення середньої виплати до середньої страхової суми на 1 договір.</w:t>
      </w:r>
    </w:p>
    <w:p w:rsidR="00174A1C" w:rsidRDefault="00174A1C"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100 - одиниця стра</w:t>
      </w:r>
      <w:r>
        <w:rPr>
          <w:rFonts w:ascii="Times New Roman" w:hAnsi="Times New Roman" w:cs="Times New Roman"/>
          <w:sz w:val="28"/>
          <w:szCs w:val="28"/>
          <w:lang w:val="uk-UA"/>
        </w:rPr>
        <w:t xml:space="preserve">хової суми (100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174A1C" w:rsidRPr="00174A1C" w:rsidRDefault="00174A1C" w:rsidP="00174A1C">
      <w:pPr>
        <w:spacing w:after="0" w:line="240" w:lineRule="auto"/>
        <w:jc w:val="both"/>
        <w:rPr>
          <w:rFonts w:ascii="Times New Roman" w:hAnsi="Times New Roman" w:cs="Times New Roman"/>
          <w:sz w:val="28"/>
          <w:szCs w:val="28"/>
        </w:rPr>
      </w:pPr>
      <w:r w:rsidRPr="00174A1C">
        <w:rPr>
          <w:rFonts w:ascii="Times New Roman" w:hAnsi="Times New Roman" w:cs="Times New Roman"/>
          <w:sz w:val="28"/>
          <w:szCs w:val="28"/>
        </w:rPr>
        <w:t xml:space="preserve">      </w:t>
      </w:r>
    </w:p>
    <w:tbl>
      <w:tblPr>
        <w:tblW w:w="0" w:type="auto"/>
        <w:tblInd w:w="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0"/>
      </w:tblGrid>
      <w:tr w:rsidR="00174A1C" w:rsidRPr="00174A1C" w:rsidTr="005F37F1">
        <w:tblPrEx>
          <w:tblCellMar>
            <w:top w:w="0" w:type="dxa"/>
            <w:bottom w:w="0" w:type="dxa"/>
          </w:tblCellMar>
        </w:tblPrEx>
        <w:trPr>
          <w:trHeight w:val="180"/>
        </w:trPr>
        <w:tc>
          <w:tcPr>
            <w:tcW w:w="1080" w:type="dxa"/>
            <w:tcBorders>
              <w:top w:val="nil"/>
              <w:left w:val="nil"/>
              <w:right w:val="nil"/>
            </w:tcBorders>
          </w:tcPr>
          <w:p w:rsidR="00174A1C" w:rsidRPr="00174A1C" w:rsidRDefault="00174A1C" w:rsidP="00174A1C">
            <w:pPr>
              <w:spacing w:after="0" w:line="240" w:lineRule="auto"/>
              <w:jc w:val="both"/>
              <w:rPr>
                <w:rFonts w:ascii="Times New Roman" w:hAnsi="Times New Roman" w:cs="Times New Roman"/>
                <w:sz w:val="28"/>
                <w:szCs w:val="28"/>
              </w:rPr>
            </w:pPr>
            <w:proofErr w:type="spellStart"/>
            <w:r w:rsidRPr="00174A1C">
              <w:rPr>
                <w:rFonts w:ascii="Times New Roman" w:hAnsi="Times New Roman" w:cs="Times New Roman"/>
                <w:sz w:val="28"/>
                <w:szCs w:val="28"/>
              </w:rPr>
              <w:t>Кв</w:t>
            </w:r>
            <w:proofErr w:type="spellEnd"/>
            <w:r w:rsidRPr="00174A1C">
              <w:rPr>
                <w:rFonts w:ascii="Times New Roman" w:hAnsi="Times New Roman" w:cs="Times New Roman"/>
                <w:sz w:val="28"/>
                <w:szCs w:val="28"/>
              </w:rPr>
              <w:t>*</w:t>
            </w:r>
            <w:proofErr w:type="spellStart"/>
            <w:proofErr w:type="gramStart"/>
            <w:r w:rsidRPr="00174A1C">
              <w:rPr>
                <w:rFonts w:ascii="Times New Roman" w:hAnsi="Times New Roman" w:cs="Times New Roman"/>
                <w:sz w:val="28"/>
                <w:szCs w:val="28"/>
              </w:rPr>
              <w:t>Св</w:t>
            </w:r>
            <w:proofErr w:type="spellEnd"/>
            <w:proofErr w:type="gramEnd"/>
          </w:p>
        </w:tc>
      </w:tr>
    </w:tbl>
    <w:p w:rsidR="00174A1C" w:rsidRDefault="00174A1C" w:rsidP="0029719D">
      <w:pPr>
        <w:spacing w:after="0" w:line="240" w:lineRule="auto"/>
        <w:jc w:val="both"/>
        <w:rPr>
          <w:rFonts w:ascii="Times New Roman" w:hAnsi="Times New Roman" w:cs="Times New Roman"/>
          <w:sz w:val="28"/>
          <w:szCs w:val="28"/>
          <w:lang w:val="uk-UA"/>
        </w:rPr>
      </w:pPr>
      <w:r w:rsidRPr="00174A1C">
        <w:rPr>
          <w:rFonts w:ascii="Times New Roman" w:hAnsi="Times New Roman" w:cs="Times New Roman"/>
          <w:sz w:val="28"/>
          <w:szCs w:val="28"/>
        </w:rPr>
        <w:t xml:space="preserve">       </w:t>
      </w:r>
      <w:proofErr w:type="spellStart"/>
      <w:r w:rsidRPr="00174A1C">
        <w:rPr>
          <w:rFonts w:ascii="Times New Roman" w:hAnsi="Times New Roman" w:cs="Times New Roman"/>
          <w:sz w:val="28"/>
          <w:szCs w:val="28"/>
        </w:rPr>
        <w:t>Тн=</w:t>
      </w:r>
      <w:proofErr w:type="spellEnd"/>
      <w:r w:rsidRPr="00174A1C">
        <w:rPr>
          <w:rFonts w:ascii="Times New Roman" w:hAnsi="Times New Roman" w:cs="Times New Roman"/>
          <w:sz w:val="28"/>
          <w:szCs w:val="28"/>
        </w:rPr>
        <w:t xml:space="preserve">   Кд*</w:t>
      </w:r>
      <w:proofErr w:type="spellStart"/>
      <w:r w:rsidRPr="00174A1C">
        <w:rPr>
          <w:rFonts w:ascii="Times New Roman" w:hAnsi="Times New Roman" w:cs="Times New Roman"/>
          <w:sz w:val="28"/>
          <w:szCs w:val="28"/>
        </w:rPr>
        <w:t>Сс</w:t>
      </w:r>
      <w:proofErr w:type="spellEnd"/>
      <w:r w:rsidRPr="00174A1C">
        <w:rPr>
          <w:rFonts w:ascii="Times New Roman" w:hAnsi="Times New Roman" w:cs="Times New Roman"/>
          <w:sz w:val="28"/>
          <w:szCs w:val="28"/>
        </w:rPr>
        <w:t xml:space="preserve">   * 100    </w:t>
      </w:r>
      <w:r w:rsidR="0029719D">
        <w:rPr>
          <w:rFonts w:ascii="Times New Roman" w:hAnsi="Times New Roman" w:cs="Times New Roman"/>
          <w:sz w:val="28"/>
          <w:szCs w:val="28"/>
          <w:lang w:val="uk-UA"/>
        </w:rPr>
        <w:t xml:space="preserve"> </w:t>
      </w:r>
      <w:r>
        <w:rPr>
          <w:rFonts w:ascii="Times New Roman" w:hAnsi="Times New Roman" w:cs="Times New Roman"/>
          <w:sz w:val="28"/>
          <w:szCs w:val="28"/>
          <w:lang w:val="uk-UA"/>
        </w:rPr>
        <w:t>або</w:t>
      </w:r>
      <w:r w:rsidR="00F667EB" w:rsidRPr="00F667EB">
        <w:rPr>
          <w:rFonts w:ascii="Times New Roman" w:hAnsi="Times New Roman" w:cs="Times New Roman"/>
          <w:sz w:val="28"/>
          <w:szCs w:val="28"/>
          <w:lang w:val="uk-UA"/>
        </w:rPr>
        <w:t> </w:t>
      </w:r>
      <w:proofErr w:type="spellStart"/>
      <w:r w:rsidR="00F667EB" w:rsidRPr="00F667EB">
        <w:rPr>
          <w:rFonts w:ascii="Times New Roman" w:hAnsi="Times New Roman" w:cs="Times New Roman"/>
          <w:sz w:val="28"/>
          <w:szCs w:val="28"/>
          <w:lang w:val="uk-UA"/>
        </w:rPr>
        <w:t>Тн</w:t>
      </w:r>
      <w:proofErr w:type="spellEnd"/>
      <w:proofErr w:type="gramStart"/>
      <w:r w:rsidR="00F667EB" w:rsidRPr="00F667EB">
        <w:rPr>
          <w:rFonts w:ascii="Times New Roman" w:hAnsi="Times New Roman" w:cs="Times New Roman"/>
          <w:sz w:val="28"/>
          <w:szCs w:val="28"/>
          <w:lang w:val="uk-UA"/>
        </w:rPr>
        <w:t xml:space="preserve"> = В</w:t>
      </w:r>
      <w:proofErr w:type="gramEnd"/>
      <w:r w:rsidR="00F667EB" w:rsidRPr="00F667EB">
        <w:rPr>
          <w:rFonts w:ascii="Times New Roman" w:hAnsi="Times New Roman" w:cs="Times New Roman"/>
          <w:sz w:val="28"/>
          <w:szCs w:val="28"/>
          <w:lang w:val="uk-UA"/>
        </w:rPr>
        <w:t xml:space="preserve"> / С * 100, </w:t>
      </w:r>
    </w:p>
    <w:p w:rsidR="00174A1C"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де В - загальна сума виплат страхового відшкодування</w:t>
      </w:r>
      <w:r w:rsidRPr="00F667EB">
        <w:rPr>
          <w:rFonts w:ascii="Times New Roman" w:hAnsi="Times New Roman" w:cs="Times New Roman"/>
          <w:sz w:val="28"/>
          <w:szCs w:val="28"/>
          <w:lang w:val="uk-UA"/>
        </w:rPr>
        <w:br/>
        <w:t>                   </w:t>
      </w:r>
      <w:r w:rsidR="0029719D">
        <w:rPr>
          <w:rFonts w:ascii="Times New Roman" w:hAnsi="Times New Roman" w:cs="Times New Roman"/>
          <w:sz w:val="28"/>
          <w:szCs w:val="28"/>
          <w:lang w:val="uk-UA"/>
        </w:rPr>
        <w:t xml:space="preserve">С </w:t>
      </w:r>
      <w:r w:rsidRPr="00F667EB">
        <w:rPr>
          <w:rFonts w:ascii="Times New Roman" w:hAnsi="Times New Roman" w:cs="Times New Roman"/>
          <w:sz w:val="28"/>
          <w:szCs w:val="28"/>
          <w:lang w:val="uk-UA"/>
        </w:rPr>
        <w:t>-</w:t>
      </w:r>
      <w:r w:rsidR="0029719D">
        <w:rPr>
          <w:rFonts w:ascii="Times New Roman" w:hAnsi="Times New Roman" w:cs="Times New Roman"/>
          <w:sz w:val="28"/>
          <w:szCs w:val="28"/>
          <w:lang w:val="uk-UA"/>
        </w:rPr>
        <w:t xml:space="preserve"> </w:t>
      </w:r>
      <w:r w:rsidRPr="00F667EB">
        <w:rPr>
          <w:rFonts w:ascii="Times New Roman" w:hAnsi="Times New Roman" w:cs="Times New Roman"/>
          <w:sz w:val="28"/>
          <w:szCs w:val="28"/>
          <w:lang w:val="uk-UA"/>
        </w:rPr>
        <w:t>загальна страхо</w:t>
      </w:r>
      <w:r w:rsidR="00174A1C">
        <w:rPr>
          <w:rFonts w:ascii="Times New Roman" w:hAnsi="Times New Roman" w:cs="Times New Roman"/>
          <w:sz w:val="28"/>
          <w:szCs w:val="28"/>
          <w:lang w:val="uk-UA"/>
        </w:rPr>
        <w:t>ва сума застрахованих об'єктів.</w:t>
      </w:r>
    </w:p>
    <w:p w:rsidR="00174A1C"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У майновому страхуванні виникає потреба визначення ризикової надбавки для запобігання виникнення дефіциту страхового фонду. З цією метою створюється резервний фонд. Він розраховується на підставі середньоквадр</w:t>
      </w:r>
      <w:r w:rsidR="00174A1C">
        <w:rPr>
          <w:rFonts w:ascii="Times New Roman" w:hAnsi="Times New Roman" w:cs="Times New Roman"/>
          <w:sz w:val="28"/>
          <w:szCs w:val="28"/>
          <w:lang w:val="uk-UA"/>
        </w:rPr>
        <w:t>атичного відхилення за формулою</w:t>
      </w:r>
    </w:p>
    <w:p w:rsidR="00174A1C"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Число страхових подій кожного року або місяця</w:t>
      </w:r>
    </w:p>
    <w:p w:rsidR="00174A1C"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Середня кількість страхових подій</w:t>
      </w:r>
    </w:p>
    <w:p w:rsidR="00174A1C" w:rsidRDefault="00174A1C" w:rsidP="00174A1C">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Тарифний період</w:t>
      </w:r>
    </w:p>
    <w:p w:rsidR="00174A1C"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Ризикову надбавку, яка утворює запасний резервний фонд створює дворазове середньоквадратичне відхилення. Тобто 2, якщо ряд нестійкий, то збільшують тарифний період якщо для цього є інформація або беруть 3</w:t>
      </w:r>
      <w:r w:rsidRPr="00F667EB">
        <w:rPr>
          <w:rFonts w:ascii="Times New Roman" w:hAnsi="Times New Roman" w:cs="Times New Roman"/>
          <w:sz w:val="28"/>
          <w:szCs w:val="28"/>
          <w:lang w:val="uk-UA"/>
        </w:rPr>
        <w:br/>
        <w:t xml:space="preserve">  Статистично встановлено, що одиничне середньоквадратичне відхилення </w:t>
      </w:r>
      <w:r w:rsidRPr="00F667EB">
        <w:rPr>
          <w:rFonts w:ascii="Times New Roman" w:hAnsi="Times New Roman" w:cs="Times New Roman"/>
          <w:sz w:val="28"/>
          <w:szCs w:val="28"/>
          <w:lang w:val="uk-UA"/>
        </w:rPr>
        <w:lastRenderedPageBreak/>
        <w:t xml:space="preserve">гарантує 68% упевненості в тому, що витрати не вийдуть за межі тарифу; подвійне - 95%, потрійне - 97,9%. Вище 3-кратного </w:t>
      </w:r>
      <w:proofErr w:type="spellStart"/>
      <w:r w:rsidRPr="00F667EB">
        <w:rPr>
          <w:rFonts w:ascii="Times New Roman" w:hAnsi="Times New Roman" w:cs="Times New Roman"/>
          <w:sz w:val="28"/>
          <w:szCs w:val="28"/>
          <w:lang w:val="uk-UA"/>
        </w:rPr>
        <w:t>ср.кв</w:t>
      </w:r>
      <w:proofErr w:type="spellEnd"/>
      <w:r w:rsidRPr="00F667EB">
        <w:rPr>
          <w:rFonts w:ascii="Times New Roman" w:hAnsi="Times New Roman" w:cs="Times New Roman"/>
          <w:sz w:val="28"/>
          <w:szCs w:val="28"/>
          <w:lang w:val="uk-UA"/>
        </w:rPr>
        <w:t>. відхилення не використовують, оскільки 100% гарантії в тому, що витрати не перевищать величини тарифу не можна досягти, і по-друге, 4-х кратне і вище СР кв. відхилення значно підвищило б тарифну ставку, а це звузило б страхове поле внаслідок подорожчання страхових послуг.</w:t>
      </w:r>
    </w:p>
    <w:p w:rsidR="00174A1C"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У відповідності з інструкцією про ліцензування страхової діяльності величина страхових резервів становить не більше 50% від страхових платежів, то тариф повинен бути рівний нетто-ставці, помноженій на 2</w:t>
      </w:r>
      <w:r w:rsidR="00174A1C">
        <w:rPr>
          <w:rFonts w:ascii="Times New Roman" w:hAnsi="Times New Roman" w:cs="Times New Roman"/>
          <w:sz w:val="28"/>
          <w:szCs w:val="28"/>
          <w:lang w:val="uk-UA"/>
        </w:rPr>
        <w:t>.</w:t>
      </w:r>
    </w:p>
    <w:p w:rsidR="00174A1C"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Норматив витрат на ведення страхової справи встановлюють у певному процентному відношенні до брутто-ставці, а</w:t>
      </w:r>
      <w:r w:rsidR="00174A1C">
        <w:rPr>
          <w:rFonts w:ascii="Times New Roman" w:hAnsi="Times New Roman" w:cs="Times New Roman"/>
          <w:sz w:val="28"/>
          <w:szCs w:val="28"/>
          <w:lang w:val="uk-UA"/>
        </w:rPr>
        <w:t xml:space="preserve"> прибуток - до собівартості.</w:t>
      </w:r>
    </w:p>
    <w:p w:rsidR="00174A1C"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xml:space="preserve">Існує і загальна методика розрахунку брутто-ставки. </w:t>
      </w:r>
      <w:r w:rsidR="00174A1C">
        <w:rPr>
          <w:rFonts w:ascii="Times New Roman" w:hAnsi="Times New Roman" w:cs="Times New Roman"/>
          <w:sz w:val="28"/>
          <w:szCs w:val="28"/>
          <w:lang w:val="uk-UA"/>
        </w:rPr>
        <w:t>Вона має вигляд:</w:t>
      </w:r>
    </w:p>
    <w:p w:rsidR="00174A1C" w:rsidRDefault="00AF2143" w:rsidP="00174A1C">
      <w:pPr>
        <w:spacing w:after="0" w:line="240" w:lineRule="auto"/>
        <w:ind w:firstLine="709"/>
        <w:jc w:val="both"/>
        <w:rPr>
          <w:rFonts w:ascii="Times New Roman" w:hAnsi="Times New Roman" w:cs="Times New Roman"/>
          <w:sz w:val="28"/>
          <w:szCs w:val="28"/>
          <w:lang w:val="uk-UA"/>
        </w:rPr>
      </w:pPr>
      <w:r w:rsidRPr="00AF2143">
        <w:rPr>
          <w:rFonts w:ascii="Times New Roman" w:hAnsi="Times New Roman" w:cs="Times New Roman"/>
          <w:b/>
          <w:bCs/>
          <w:sz w:val="28"/>
          <w:szCs w:val="28"/>
        </w:rPr>
        <w:t xml:space="preserve">Т=  </w:t>
      </w:r>
      <w:proofErr w:type="spellStart"/>
      <w:r w:rsidRPr="00AF2143">
        <w:rPr>
          <w:rFonts w:ascii="Times New Roman" w:hAnsi="Times New Roman" w:cs="Times New Roman"/>
          <w:b/>
          <w:bCs/>
          <w:sz w:val="28"/>
          <w:szCs w:val="28"/>
        </w:rPr>
        <w:t>Тн</w:t>
      </w:r>
      <w:proofErr w:type="spellEnd"/>
      <w:r w:rsidRPr="00AF2143">
        <w:rPr>
          <w:rFonts w:ascii="Times New Roman" w:hAnsi="Times New Roman" w:cs="Times New Roman"/>
          <w:b/>
          <w:bCs/>
          <w:sz w:val="28"/>
          <w:szCs w:val="28"/>
        </w:rPr>
        <w:t xml:space="preserve"> + Н =   </w:t>
      </w:r>
      <w:proofErr w:type="spellStart"/>
      <w:r w:rsidRPr="00AF2143">
        <w:rPr>
          <w:rFonts w:ascii="Times New Roman" w:hAnsi="Times New Roman" w:cs="Times New Roman"/>
          <w:b/>
          <w:bCs/>
          <w:sz w:val="28"/>
          <w:szCs w:val="28"/>
        </w:rPr>
        <w:t>Тн</w:t>
      </w:r>
      <w:proofErr w:type="spellEnd"/>
      <w:r w:rsidRPr="00AF2143">
        <w:rPr>
          <w:rFonts w:ascii="Times New Roman" w:hAnsi="Times New Roman" w:cs="Times New Roman"/>
          <w:b/>
          <w:bCs/>
          <w:sz w:val="28"/>
          <w:szCs w:val="28"/>
        </w:rPr>
        <w:t xml:space="preserve"> + Нс</w:t>
      </w:r>
      <w:proofErr w:type="gramStart"/>
      <w:r w:rsidRPr="00AF2143">
        <w:rPr>
          <w:rFonts w:ascii="Times New Roman" w:hAnsi="Times New Roman" w:cs="Times New Roman"/>
          <w:b/>
          <w:bCs/>
          <w:sz w:val="28"/>
          <w:szCs w:val="28"/>
        </w:rPr>
        <w:t xml:space="preserve"> + Н</w:t>
      </w:r>
      <w:proofErr w:type="gramEnd"/>
      <w:r w:rsidRPr="00AF2143">
        <w:rPr>
          <w:rFonts w:ascii="Times New Roman" w:hAnsi="Times New Roman" w:cs="Times New Roman"/>
          <w:b/>
          <w:bCs/>
          <w:sz w:val="28"/>
          <w:szCs w:val="28"/>
        </w:rPr>
        <w:t>о *  Тб</w:t>
      </w:r>
      <w:r w:rsidRPr="00AF2143">
        <w:rPr>
          <w:rFonts w:ascii="Times New Roman" w:hAnsi="Times New Roman" w:cs="Times New Roman"/>
          <w:sz w:val="28"/>
          <w:szCs w:val="28"/>
        </w:rPr>
        <w:t xml:space="preserve">   </w:t>
      </w:r>
      <w:r w:rsidR="00F667EB" w:rsidRPr="00F667EB">
        <w:rPr>
          <w:rFonts w:ascii="Times New Roman" w:hAnsi="Times New Roman" w:cs="Times New Roman"/>
          <w:sz w:val="28"/>
          <w:szCs w:val="28"/>
          <w:lang w:val="uk-UA"/>
        </w:rPr>
        <w:t xml:space="preserve">(2), </w:t>
      </w:r>
    </w:p>
    <w:p w:rsidR="00174A1C"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xml:space="preserve">де </w:t>
      </w:r>
      <w:proofErr w:type="spellStart"/>
      <w:r w:rsidRPr="00F667EB">
        <w:rPr>
          <w:rFonts w:ascii="Times New Roman" w:hAnsi="Times New Roman" w:cs="Times New Roman"/>
          <w:sz w:val="28"/>
          <w:szCs w:val="28"/>
          <w:lang w:val="uk-UA"/>
        </w:rPr>
        <w:t>Но</w:t>
      </w:r>
      <w:proofErr w:type="spellEnd"/>
      <w:r w:rsidRPr="00F667EB">
        <w:rPr>
          <w:rFonts w:ascii="Times New Roman" w:hAnsi="Times New Roman" w:cs="Times New Roman"/>
          <w:sz w:val="28"/>
          <w:szCs w:val="28"/>
          <w:lang w:val="uk-UA"/>
        </w:rPr>
        <w:t xml:space="preserve"> - </w:t>
      </w:r>
      <w:proofErr w:type="spellStart"/>
      <w:r w:rsidRPr="00F667EB">
        <w:rPr>
          <w:rFonts w:ascii="Times New Roman" w:hAnsi="Times New Roman" w:cs="Times New Roman"/>
          <w:sz w:val="28"/>
          <w:szCs w:val="28"/>
          <w:lang w:val="uk-UA"/>
        </w:rPr>
        <w:t>ст.нагр</w:t>
      </w:r>
      <w:proofErr w:type="spellEnd"/>
      <w:r w:rsidRPr="00F667EB">
        <w:rPr>
          <w:rFonts w:ascii="Times New Roman" w:hAnsi="Times New Roman" w:cs="Times New Roman"/>
          <w:sz w:val="28"/>
          <w:szCs w:val="28"/>
          <w:lang w:val="uk-UA"/>
        </w:rPr>
        <w:t xml:space="preserve">. </w:t>
      </w:r>
      <w:proofErr w:type="spellStart"/>
      <w:r w:rsidRPr="00F667EB">
        <w:rPr>
          <w:rFonts w:ascii="Times New Roman" w:hAnsi="Times New Roman" w:cs="Times New Roman"/>
          <w:sz w:val="28"/>
          <w:szCs w:val="28"/>
          <w:lang w:val="uk-UA"/>
        </w:rPr>
        <w:t>залож</w:t>
      </w:r>
      <w:proofErr w:type="spellEnd"/>
      <w:r w:rsidRPr="00F667EB">
        <w:rPr>
          <w:rFonts w:ascii="Times New Roman" w:hAnsi="Times New Roman" w:cs="Times New Roman"/>
          <w:sz w:val="28"/>
          <w:szCs w:val="28"/>
          <w:lang w:val="uk-UA"/>
        </w:rPr>
        <w:t xml:space="preserve">. в тариф в  % </w:t>
      </w:r>
      <w:r w:rsidR="00174A1C">
        <w:rPr>
          <w:rFonts w:ascii="Times New Roman" w:hAnsi="Times New Roman" w:cs="Times New Roman"/>
          <w:sz w:val="28"/>
          <w:szCs w:val="28"/>
          <w:lang w:val="uk-UA"/>
        </w:rPr>
        <w:t>д</w:t>
      </w:r>
      <w:r w:rsidRPr="00F667EB">
        <w:rPr>
          <w:rFonts w:ascii="Times New Roman" w:hAnsi="Times New Roman" w:cs="Times New Roman"/>
          <w:sz w:val="28"/>
          <w:szCs w:val="28"/>
          <w:lang w:val="uk-UA"/>
        </w:rPr>
        <w:t>о брутто-ставці</w:t>
      </w:r>
    </w:p>
    <w:p w:rsidR="00AF2143"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w:t>
      </w:r>
      <w:proofErr w:type="spellStart"/>
      <w:r w:rsidRPr="00F667EB">
        <w:rPr>
          <w:rFonts w:ascii="Times New Roman" w:hAnsi="Times New Roman" w:cs="Times New Roman"/>
          <w:sz w:val="28"/>
          <w:szCs w:val="28"/>
          <w:lang w:val="uk-UA"/>
        </w:rPr>
        <w:t>Тб</w:t>
      </w:r>
      <w:proofErr w:type="spellEnd"/>
      <w:r w:rsidRPr="00F667EB">
        <w:rPr>
          <w:rFonts w:ascii="Times New Roman" w:hAnsi="Times New Roman" w:cs="Times New Roman"/>
          <w:sz w:val="28"/>
          <w:szCs w:val="28"/>
          <w:lang w:val="uk-UA"/>
        </w:rPr>
        <w:t xml:space="preserve"> - брутто-ставка </w:t>
      </w:r>
    </w:p>
    <w:p w:rsidR="00AF2143"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xml:space="preserve">Н - навантаження </w:t>
      </w:r>
    </w:p>
    <w:p w:rsidR="00174A1C"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Нс - стат</w:t>
      </w:r>
      <w:r w:rsidR="00174A1C">
        <w:rPr>
          <w:rFonts w:ascii="Times New Roman" w:hAnsi="Times New Roman" w:cs="Times New Roman"/>
          <w:sz w:val="28"/>
          <w:szCs w:val="28"/>
          <w:lang w:val="uk-UA"/>
        </w:rPr>
        <w:t>ті навантаження встановлені</w:t>
      </w:r>
    </w:p>
    <w:p w:rsidR="00174A1C" w:rsidRDefault="00F667EB" w:rsidP="00174A1C">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Тн</w:t>
      </w:r>
      <w:proofErr w:type="spellEnd"/>
      <w:r w:rsidRPr="00F667EB">
        <w:rPr>
          <w:rFonts w:ascii="Times New Roman" w:hAnsi="Times New Roman" w:cs="Times New Roman"/>
          <w:sz w:val="28"/>
          <w:szCs w:val="28"/>
          <w:lang w:val="uk-UA"/>
        </w:rPr>
        <w:t xml:space="preserve"> - нетто-ставка в абсолютній сумі</w:t>
      </w:r>
    </w:p>
    <w:p w:rsidR="00174A1C"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Т</w:t>
      </w:r>
      <w:r w:rsidR="00174A1C">
        <w:rPr>
          <w:rFonts w:ascii="Times New Roman" w:hAnsi="Times New Roman" w:cs="Times New Roman"/>
          <w:sz w:val="28"/>
          <w:szCs w:val="28"/>
          <w:lang w:val="uk-UA"/>
        </w:rPr>
        <w:t>оді формула (2) приймає вигляд:</w:t>
      </w:r>
    </w:p>
    <w:p w:rsidR="00AF2143" w:rsidRPr="00AF2143" w:rsidRDefault="00AF2143" w:rsidP="00AF2143">
      <w:pPr>
        <w:spacing w:after="0" w:line="240" w:lineRule="auto"/>
        <w:jc w:val="both"/>
        <w:rPr>
          <w:rFonts w:ascii="Times New Roman" w:hAnsi="Times New Roman" w:cs="Times New Roman"/>
          <w:sz w:val="28"/>
          <w:szCs w:val="28"/>
          <w:lang w:val="uk-UA"/>
        </w:rPr>
      </w:pPr>
    </w:p>
    <w:p w:rsidR="00AF2143" w:rsidRPr="00AF2143" w:rsidRDefault="00AF2143" w:rsidP="00AF2143">
      <w:pPr>
        <w:spacing w:after="0" w:line="240" w:lineRule="auto"/>
        <w:jc w:val="both"/>
        <w:rPr>
          <w:rFonts w:ascii="Times New Roman" w:hAnsi="Times New Roman" w:cs="Times New Roman"/>
          <w:sz w:val="28"/>
          <w:szCs w:val="28"/>
        </w:rPr>
      </w:pPr>
      <w:r w:rsidRPr="00AF2143">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AF2143">
        <w:rPr>
          <w:rFonts w:ascii="Times New Roman" w:hAnsi="Times New Roman" w:cs="Times New Roman"/>
          <w:sz w:val="28"/>
          <w:szCs w:val="28"/>
        </w:rPr>
        <w:t xml:space="preserve"> (</w:t>
      </w:r>
      <w:proofErr w:type="spellStart"/>
      <w:r w:rsidRPr="00AF2143">
        <w:rPr>
          <w:rFonts w:ascii="Times New Roman" w:hAnsi="Times New Roman" w:cs="Times New Roman"/>
          <w:sz w:val="28"/>
          <w:szCs w:val="28"/>
        </w:rPr>
        <w:t>Тн+Нс</w:t>
      </w:r>
      <w:proofErr w:type="spellEnd"/>
      <w:r w:rsidRPr="00AF2143">
        <w:rPr>
          <w:rFonts w:ascii="Times New Roman" w:hAnsi="Times New Roman" w:cs="Times New Roman"/>
          <w:sz w:val="28"/>
          <w:szCs w:val="28"/>
        </w:rPr>
        <w:t>) 100</w:t>
      </w:r>
    </w:p>
    <w:tbl>
      <w:tblPr>
        <w:tblpPr w:leftFromText="180" w:rightFromText="180" w:vertAnchor="text" w:horzAnchor="page" w:tblpX="3415" w:tblpY="171"/>
        <w:tblW w:w="0" w:type="auto"/>
        <w:tblBorders>
          <w:top w:val="single" w:sz="4" w:space="0" w:color="auto"/>
        </w:tblBorders>
        <w:tblLook w:val="0000"/>
      </w:tblPr>
      <w:tblGrid>
        <w:gridCol w:w="1080"/>
      </w:tblGrid>
      <w:tr w:rsidR="00AF2143" w:rsidRPr="00AF2143" w:rsidTr="00AF2143">
        <w:tblPrEx>
          <w:tblCellMar>
            <w:top w:w="0" w:type="dxa"/>
            <w:bottom w:w="0" w:type="dxa"/>
          </w:tblCellMar>
        </w:tblPrEx>
        <w:trPr>
          <w:trHeight w:val="100"/>
        </w:trPr>
        <w:tc>
          <w:tcPr>
            <w:tcW w:w="1080" w:type="dxa"/>
          </w:tcPr>
          <w:p w:rsidR="00AF2143" w:rsidRPr="00AF2143" w:rsidRDefault="00AF2143" w:rsidP="00AF2143">
            <w:pPr>
              <w:spacing w:after="0" w:line="240" w:lineRule="auto"/>
              <w:jc w:val="both"/>
              <w:rPr>
                <w:rFonts w:ascii="Times New Roman" w:hAnsi="Times New Roman" w:cs="Times New Roman"/>
                <w:sz w:val="28"/>
                <w:szCs w:val="28"/>
              </w:rPr>
            </w:pPr>
            <w:r w:rsidRPr="00AF2143">
              <w:rPr>
                <w:rFonts w:ascii="Times New Roman" w:hAnsi="Times New Roman" w:cs="Times New Roman"/>
                <w:sz w:val="28"/>
                <w:szCs w:val="28"/>
              </w:rPr>
              <w:t>100 -Н</w:t>
            </w:r>
          </w:p>
        </w:tc>
      </w:tr>
    </w:tbl>
    <w:p w:rsidR="00AF2143" w:rsidRPr="00AF2143" w:rsidRDefault="00AF2143" w:rsidP="00AF2143">
      <w:pPr>
        <w:spacing w:after="0" w:line="240" w:lineRule="auto"/>
        <w:jc w:val="both"/>
        <w:rPr>
          <w:rFonts w:ascii="Times New Roman" w:hAnsi="Times New Roman" w:cs="Times New Roman"/>
          <w:sz w:val="28"/>
          <w:szCs w:val="28"/>
          <w:lang w:val="uk-UA"/>
        </w:rPr>
      </w:pPr>
      <w:r w:rsidRPr="00AF2143">
        <w:rPr>
          <w:rFonts w:ascii="Times New Roman" w:hAnsi="Times New Roman" w:cs="Times New Roman"/>
          <w:sz w:val="28"/>
          <w:szCs w:val="28"/>
        </w:rPr>
        <w:t xml:space="preserve">           Тб </w:t>
      </w:r>
      <w:r>
        <w:rPr>
          <w:rFonts w:ascii="Times New Roman" w:hAnsi="Times New Roman" w:cs="Times New Roman"/>
          <w:sz w:val="28"/>
          <w:szCs w:val="28"/>
          <w:lang w:val="uk-UA"/>
        </w:rPr>
        <w:t xml:space="preserve">= </w:t>
      </w:r>
    </w:p>
    <w:p w:rsidR="00AF2143" w:rsidRDefault="00AF2143" w:rsidP="00174A1C">
      <w:pPr>
        <w:spacing w:after="0" w:line="240" w:lineRule="auto"/>
        <w:ind w:firstLine="709"/>
        <w:jc w:val="both"/>
        <w:rPr>
          <w:rFonts w:ascii="Times New Roman" w:hAnsi="Times New Roman" w:cs="Times New Roman"/>
          <w:sz w:val="28"/>
          <w:szCs w:val="28"/>
          <w:lang w:val="uk-UA"/>
        </w:rPr>
      </w:pPr>
    </w:p>
    <w:p w:rsidR="00AF2143"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Якщо всі елементи навантаження визначені у</w:t>
      </w:r>
      <w:r w:rsidR="00AF2143">
        <w:rPr>
          <w:rFonts w:ascii="Times New Roman" w:hAnsi="Times New Roman" w:cs="Times New Roman"/>
          <w:sz w:val="28"/>
          <w:szCs w:val="28"/>
          <w:lang w:val="uk-UA"/>
        </w:rPr>
        <w:t xml:space="preserve"> </w:t>
      </w:r>
      <w:r w:rsidRPr="00F667EB">
        <w:rPr>
          <w:rFonts w:ascii="Times New Roman" w:hAnsi="Times New Roman" w:cs="Times New Roman"/>
          <w:sz w:val="28"/>
          <w:szCs w:val="28"/>
          <w:lang w:val="uk-UA"/>
        </w:rPr>
        <w:t>% до брутто-ставці, то величину брутто-ставки розраховують за формулою:</w:t>
      </w:r>
      <w:r w:rsidRPr="00F667EB">
        <w:rPr>
          <w:rFonts w:ascii="Times New Roman" w:hAnsi="Times New Roman" w:cs="Times New Roman"/>
          <w:sz w:val="28"/>
          <w:szCs w:val="28"/>
          <w:lang w:val="uk-UA"/>
        </w:rPr>
        <w:br/>
      </w:r>
      <w:r w:rsidR="00AF2143">
        <w:rPr>
          <w:rFonts w:ascii="Times New Roman" w:hAnsi="Times New Roman" w:cs="Times New Roman"/>
          <w:sz w:val="28"/>
          <w:szCs w:val="28"/>
          <w:lang w:val="uk-UA"/>
        </w:rPr>
        <w:t xml:space="preserve"> </w:t>
      </w:r>
    </w:p>
    <w:p w:rsidR="00AF2143" w:rsidRPr="00AF2143" w:rsidRDefault="00AF2143" w:rsidP="00AF2143">
      <w:pPr>
        <w:spacing w:after="0" w:line="240" w:lineRule="auto"/>
        <w:jc w:val="both"/>
        <w:rPr>
          <w:rFonts w:ascii="Times New Roman" w:hAnsi="Times New Roman" w:cs="Times New Roman"/>
          <w:sz w:val="28"/>
          <w:szCs w:val="28"/>
        </w:rPr>
      </w:pPr>
      <w:r w:rsidRPr="00AF2143">
        <w:rPr>
          <w:rFonts w:ascii="Times New Roman" w:hAnsi="Times New Roman" w:cs="Times New Roman"/>
          <w:sz w:val="28"/>
          <w:szCs w:val="28"/>
        </w:rPr>
        <w:t xml:space="preserve">                      100 * </w:t>
      </w:r>
      <w:proofErr w:type="spellStart"/>
      <w:r w:rsidRPr="00AF2143">
        <w:rPr>
          <w:rFonts w:ascii="Times New Roman" w:hAnsi="Times New Roman" w:cs="Times New Roman"/>
          <w:sz w:val="28"/>
          <w:szCs w:val="28"/>
        </w:rPr>
        <w:t>Тн</w:t>
      </w:r>
      <w:proofErr w:type="spellEnd"/>
    </w:p>
    <w:p w:rsidR="00AF2143" w:rsidRPr="00AF2143" w:rsidRDefault="00AF2143" w:rsidP="00AF2143">
      <w:pPr>
        <w:spacing w:after="0" w:line="240" w:lineRule="auto"/>
        <w:jc w:val="both"/>
        <w:rPr>
          <w:rFonts w:ascii="Times New Roman" w:hAnsi="Times New Roman" w:cs="Times New Roman"/>
          <w:sz w:val="28"/>
          <w:szCs w:val="28"/>
        </w:rPr>
      </w:pPr>
      <w:r w:rsidRPr="00AF2143">
        <w:rPr>
          <w:rFonts w:ascii="Times New Roman" w:hAnsi="Times New Roman" w:cs="Times New Roman"/>
          <w:sz w:val="28"/>
          <w:szCs w:val="28"/>
        </w:rPr>
        <w:t xml:space="preserve">          Тб  =  ------------ </w:t>
      </w:r>
    </w:p>
    <w:p w:rsidR="00AF2143" w:rsidRPr="00AF2143" w:rsidRDefault="00AF2143" w:rsidP="00AF2143">
      <w:pPr>
        <w:spacing w:after="0" w:line="240" w:lineRule="auto"/>
        <w:jc w:val="both"/>
        <w:rPr>
          <w:rFonts w:ascii="Times New Roman" w:hAnsi="Times New Roman" w:cs="Times New Roman"/>
          <w:sz w:val="28"/>
          <w:szCs w:val="28"/>
          <w:lang w:val="uk-UA"/>
        </w:rPr>
      </w:pPr>
      <w:r w:rsidRPr="00AF2143">
        <w:rPr>
          <w:rFonts w:ascii="Times New Roman" w:hAnsi="Times New Roman" w:cs="Times New Roman"/>
          <w:sz w:val="28"/>
          <w:szCs w:val="28"/>
        </w:rPr>
        <w:t xml:space="preserve">                      100- Но</w:t>
      </w:r>
    </w:p>
    <w:p w:rsidR="00420B08"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Конкретні розрахунки тарифів прикладаються до правил страху</w:t>
      </w:r>
      <w:r w:rsidR="00420B08">
        <w:rPr>
          <w:rFonts w:ascii="Times New Roman" w:hAnsi="Times New Roman" w:cs="Times New Roman"/>
          <w:sz w:val="28"/>
          <w:szCs w:val="28"/>
          <w:lang w:val="uk-UA"/>
        </w:rPr>
        <w:t>вання для певних видів ризиків.</w:t>
      </w:r>
    </w:p>
    <w:p w:rsidR="00420B08" w:rsidRPr="00AF2143" w:rsidRDefault="00420B08" w:rsidP="00AF2143">
      <w:pPr>
        <w:spacing w:after="0" w:line="240" w:lineRule="auto"/>
        <w:jc w:val="both"/>
        <w:rPr>
          <w:rFonts w:ascii="Times New Roman" w:hAnsi="Times New Roman" w:cs="Times New Roman"/>
          <w:sz w:val="28"/>
          <w:szCs w:val="28"/>
          <w:lang w:val="uk-UA"/>
        </w:rPr>
      </w:pPr>
    </w:p>
    <w:p w:rsidR="00420B08" w:rsidRPr="00420B08" w:rsidRDefault="00420B08" w:rsidP="00420B08">
      <w:pPr>
        <w:spacing w:after="0" w:line="240" w:lineRule="auto"/>
        <w:ind w:firstLine="709"/>
        <w:jc w:val="center"/>
        <w:rPr>
          <w:rFonts w:ascii="Times New Roman" w:hAnsi="Times New Roman" w:cs="Times New Roman"/>
          <w:b/>
          <w:sz w:val="28"/>
          <w:szCs w:val="28"/>
          <w:lang w:val="uk-UA"/>
        </w:rPr>
      </w:pPr>
      <w:r w:rsidRPr="00420B08">
        <w:rPr>
          <w:rFonts w:ascii="Times New Roman" w:hAnsi="Times New Roman" w:cs="Times New Roman"/>
          <w:b/>
          <w:sz w:val="28"/>
          <w:szCs w:val="28"/>
          <w:lang w:val="uk-UA"/>
        </w:rPr>
        <w:t>4. Тарифна політика у страхуванні</w:t>
      </w:r>
    </w:p>
    <w:p w:rsidR="00420B08" w:rsidRDefault="00420B08" w:rsidP="00174A1C">
      <w:pPr>
        <w:spacing w:after="0" w:line="240" w:lineRule="auto"/>
        <w:ind w:firstLine="709"/>
        <w:jc w:val="both"/>
        <w:rPr>
          <w:rFonts w:ascii="Times New Roman" w:hAnsi="Times New Roman" w:cs="Times New Roman"/>
          <w:sz w:val="28"/>
          <w:szCs w:val="28"/>
          <w:lang w:val="uk-UA"/>
        </w:rPr>
      </w:pPr>
    </w:p>
    <w:p w:rsidR="00420B08" w:rsidRDefault="00F667EB" w:rsidP="00174A1C">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Під тарифною політикою розуміється цілеспрямована діяльність страховика по встановленню, уточненню і впорядкуванню страхових тарифів в інтересах посиленого і беззбиткового розвитку страхування. Вона базується на наступних принципах:</w:t>
      </w:r>
    </w:p>
    <w:p w:rsidR="00420B08"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1 - еквівалентність страхових відносин сторін.</w:t>
      </w:r>
      <w:r w:rsidRPr="00F667EB">
        <w:rPr>
          <w:rFonts w:ascii="Times New Roman" w:hAnsi="Times New Roman" w:cs="Times New Roman"/>
          <w:sz w:val="28"/>
          <w:szCs w:val="28"/>
          <w:lang w:val="uk-UA"/>
        </w:rPr>
        <w:br/>
        <w:t xml:space="preserve">Це означає, що нетто-ставки повинні максимально відповідати ймовірності збитку. Тим самим забезпечується зворотність коштів страхового фонду за тарифний період тієї сукупності страхувальників, в масштабі якій будувалися страхові тарифи. Тарифні ставки встановлюються, як правило, в масштабі областей в середньому за 5 чи 10 років. </w:t>
      </w:r>
    </w:p>
    <w:p w:rsidR="00420B08"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lastRenderedPageBreak/>
        <w:t>2-доступність страхових тарифів для широкого кола страхувальників.</w:t>
      </w:r>
      <w:r w:rsidRPr="00F667EB">
        <w:rPr>
          <w:rFonts w:ascii="Times New Roman" w:hAnsi="Times New Roman" w:cs="Times New Roman"/>
          <w:sz w:val="28"/>
          <w:szCs w:val="28"/>
          <w:lang w:val="uk-UA"/>
        </w:rPr>
        <w:br/>
        <w:t>Надмірно високі ставки є гальмом на шляху розвитку страхового бізнесу. Страхові внески повинні складати таку частину витрат страхувальника, яка не є для нього обтяжливою. Доступність тарифних ставок знаходиться в прямій залежності від числа страхувальників і кількості застрахованих об'єктів.</w:t>
      </w:r>
    </w:p>
    <w:p w:rsidR="00420B08"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- 3-стабільність розмірів страхових тарифів впродовж тривалого періоду.</w:t>
      </w:r>
    </w:p>
    <w:p w:rsidR="00420B08"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- 4-розширення обсягу страхової відповідальності.</w:t>
      </w:r>
      <w:r w:rsidR="00420B08">
        <w:rPr>
          <w:rFonts w:ascii="Times New Roman" w:hAnsi="Times New Roman" w:cs="Times New Roman"/>
          <w:sz w:val="28"/>
          <w:szCs w:val="28"/>
          <w:lang w:val="uk-UA"/>
        </w:rPr>
        <w:t xml:space="preserve"> </w:t>
      </w:r>
      <w:r w:rsidRPr="00F667EB">
        <w:rPr>
          <w:rFonts w:ascii="Times New Roman" w:hAnsi="Times New Roman" w:cs="Times New Roman"/>
          <w:sz w:val="28"/>
          <w:szCs w:val="28"/>
          <w:lang w:val="uk-UA"/>
        </w:rPr>
        <w:t>Це є пріоритетним напрямком у діяльності страховика. Розширення обсягу страхової відповідальності забезпечується зниженням показника збитковості страхової суми.</w:t>
      </w:r>
    </w:p>
    <w:p w:rsidR="00420B08"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- 5-забезпечення самоокупності і рентабельності страхових операцій.</w:t>
      </w:r>
      <w:r w:rsidRPr="00F667EB">
        <w:rPr>
          <w:rFonts w:ascii="Times New Roman" w:hAnsi="Times New Roman" w:cs="Times New Roman"/>
          <w:sz w:val="28"/>
          <w:szCs w:val="28"/>
          <w:lang w:val="uk-UA"/>
        </w:rPr>
        <w:br/>
        <w:t>Страхові тарифи повинні будується таким чином, щоб надходження страхових платежів постійно покривало витрати страх</w:t>
      </w:r>
      <w:r w:rsidR="00420B08">
        <w:rPr>
          <w:rFonts w:ascii="Times New Roman" w:hAnsi="Times New Roman" w:cs="Times New Roman"/>
          <w:sz w:val="28"/>
          <w:szCs w:val="28"/>
          <w:lang w:val="uk-UA"/>
        </w:rPr>
        <w:t>овика і забезпечувало прибуток.</w:t>
      </w:r>
    </w:p>
    <w:p w:rsidR="00420B08" w:rsidRDefault="00420B08" w:rsidP="00420B08">
      <w:pPr>
        <w:spacing w:after="0" w:line="240" w:lineRule="auto"/>
        <w:ind w:firstLine="709"/>
        <w:jc w:val="both"/>
        <w:rPr>
          <w:rFonts w:ascii="Times New Roman" w:hAnsi="Times New Roman" w:cs="Times New Roman"/>
          <w:sz w:val="28"/>
          <w:szCs w:val="28"/>
          <w:lang w:val="uk-UA"/>
        </w:rPr>
      </w:pPr>
    </w:p>
    <w:p w:rsidR="00420B08" w:rsidRPr="00420B08" w:rsidRDefault="00420B08" w:rsidP="00420B08">
      <w:pPr>
        <w:spacing w:after="0" w:line="240" w:lineRule="auto"/>
        <w:ind w:firstLine="709"/>
        <w:jc w:val="center"/>
        <w:rPr>
          <w:rFonts w:ascii="Times New Roman" w:hAnsi="Times New Roman" w:cs="Times New Roman"/>
          <w:b/>
          <w:sz w:val="28"/>
          <w:szCs w:val="28"/>
          <w:lang w:val="uk-UA"/>
        </w:rPr>
      </w:pPr>
      <w:r w:rsidRPr="00420B08">
        <w:rPr>
          <w:rFonts w:ascii="Times New Roman" w:hAnsi="Times New Roman" w:cs="Times New Roman"/>
          <w:b/>
          <w:sz w:val="28"/>
          <w:szCs w:val="28"/>
          <w:lang w:val="uk-UA"/>
        </w:rPr>
        <w:t>5.</w:t>
      </w:r>
      <w:r w:rsidR="00F667EB" w:rsidRPr="00420B08">
        <w:rPr>
          <w:rFonts w:ascii="Times New Roman" w:hAnsi="Times New Roman" w:cs="Times New Roman"/>
          <w:b/>
          <w:sz w:val="28"/>
          <w:szCs w:val="28"/>
          <w:lang w:val="uk-UA"/>
        </w:rPr>
        <w:t>П</w:t>
      </w:r>
      <w:r>
        <w:rPr>
          <w:rFonts w:ascii="Times New Roman" w:hAnsi="Times New Roman" w:cs="Times New Roman"/>
          <w:b/>
          <w:sz w:val="28"/>
          <w:szCs w:val="28"/>
          <w:lang w:val="uk-UA"/>
        </w:rPr>
        <w:t>оказатели страхової статистики</w:t>
      </w:r>
    </w:p>
    <w:p w:rsidR="00420B08" w:rsidRDefault="00420B08" w:rsidP="00420B08">
      <w:pPr>
        <w:spacing w:after="0" w:line="240" w:lineRule="auto"/>
        <w:ind w:firstLine="709"/>
        <w:jc w:val="both"/>
        <w:rPr>
          <w:rFonts w:ascii="Times New Roman" w:hAnsi="Times New Roman" w:cs="Times New Roman"/>
          <w:sz w:val="28"/>
          <w:szCs w:val="28"/>
          <w:lang w:val="uk-UA"/>
        </w:rPr>
      </w:pPr>
    </w:p>
    <w:p w:rsidR="00420B08"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У практиці АР широко використовується страхова статистика, яка являє собою вивчення і узагальнення найбільш масових і типових страхових операцій на основі обробки підсумкових натуральних і вартісних показників, що характеризують страхову справу. Всі показники страхової статистики діляться на 2 групи:</w:t>
      </w:r>
    </w:p>
    <w:p w:rsidR="00420B08"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Перша відображає процес формування страхового фонду</w:t>
      </w:r>
    </w:p>
    <w:p w:rsidR="00420B08"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Друга відображає результати</w:t>
      </w:r>
      <w:r w:rsidR="00420B08">
        <w:rPr>
          <w:rFonts w:ascii="Times New Roman" w:hAnsi="Times New Roman" w:cs="Times New Roman"/>
          <w:sz w:val="28"/>
          <w:szCs w:val="28"/>
          <w:lang w:val="uk-UA"/>
        </w:rPr>
        <w:t xml:space="preserve"> використання страхового фонду.</w:t>
      </w:r>
    </w:p>
    <w:p w:rsidR="00420B08"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Статистика за допомогою масового спостереження, яке проводилося за фактами настання страхових випадків отримує дані для встановлення статистичної імовірності ризику. Аналіз отриманої інформації показує закономірність настання страхового випадку й можл</w:t>
      </w:r>
      <w:r w:rsidR="00420B08">
        <w:rPr>
          <w:rFonts w:ascii="Times New Roman" w:hAnsi="Times New Roman" w:cs="Times New Roman"/>
          <w:sz w:val="28"/>
          <w:szCs w:val="28"/>
          <w:lang w:val="uk-UA"/>
        </w:rPr>
        <w:t>ивого при цьому розміру збитку.</w:t>
      </w:r>
    </w:p>
    <w:p w:rsidR="00420B08"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У процесі аналізу розраховуються наступні показники:</w:t>
      </w:r>
      <w:r w:rsidRPr="00F667EB">
        <w:rPr>
          <w:rFonts w:ascii="Times New Roman" w:hAnsi="Times New Roman" w:cs="Times New Roman"/>
          <w:sz w:val="28"/>
          <w:szCs w:val="28"/>
          <w:lang w:val="uk-UA"/>
        </w:rPr>
        <w:br/>
        <w:t>Частота страхових подій характеризується кількістю страхових подій у розрахунку на 1 об'єкт страхування:</w:t>
      </w:r>
    </w:p>
    <w:p w:rsidR="00AF2143"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w:t>
      </w:r>
      <w:proofErr w:type="spellStart"/>
      <w:r w:rsidRPr="00F667EB">
        <w:rPr>
          <w:rFonts w:ascii="Times New Roman" w:hAnsi="Times New Roman" w:cs="Times New Roman"/>
          <w:sz w:val="28"/>
          <w:szCs w:val="28"/>
          <w:lang w:val="uk-UA"/>
        </w:rPr>
        <w:t>Yc</w:t>
      </w:r>
      <w:proofErr w:type="spellEnd"/>
      <w:r w:rsidRPr="00F667EB">
        <w:rPr>
          <w:rFonts w:ascii="Times New Roman" w:hAnsi="Times New Roman" w:cs="Times New Roman"/>
          <w:sz w:val="28"/>
          <w:szCs w:val="28"/>
          <w:lang w:val="uk-UA"/>
        </w:rPr>
        <w:t xml:space="preserve"> = L: n, </w:t>
      </w:r>
    </w:p>
    <w:p w:rsidR="00AF2143"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д</w:t>
      </w:r>
      <w:r w:rsidR="00AF2143">
        <w:rPr>
          <w:rFonts w:ascii="Times New Roman" w:hAnsi="Times New Roman" w:cs="Times New Roman"/>
          <w:sz w:val="28"/>
          <w:szCs w:val="28"/>
          <w:lang w:val="uk-UA"/>
        </w:rPr>
        <w:t>е L-число страхових подій</w:t>
      </w:r>
    </w:p>
    <w:p w:rsidR="00AF2143"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w:t>
      </w:r>
      <w:proofErr w:type="spellStart"/>
      <w:r w:rsidRPr="00F667EB">
        <w:rPr>
          <w:rFonts w:ascii="Times New Roman" w:hAnsi="Times New Roman" w:cs="Times New Roman"/>
          <w:sz w:val="28"/>
          <w:szCs w:val="28"/>
          <w:lang w:val="uk-UA"/>
        </w:rPr>
        <w:t>п-число</w:t>
      </w:r>
      <w:proofErr w:type="spellEnd"/>
      <w:r w:rsidRPr="00F667EB">
        <w:rPr>
          <w:rFonts w:ascii="Times New Roman" w:hAnsi="Times New Roman" w:cs="Times New Roman"/>
          <w:sz w:val="28"/>
          <w:szCs w:val="28"/>
          <w:lang w:val="uk-UA"/>
        </w:rPr>
        <w:t xml:space="preserve"> об'єктів страхування</w:t>
      </w:r>
    </w:p>
    <w:p w:rsidR="00AF2143"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Значення показника частоти стор подій менше 1 означає, що одне стор подія спричинила за собою кілька стор випадків. Наприклад, стор подією може бути град, що охопив своїм впливом декілька об'єктів страхування і став причиною багатьох страхових випадків з конкретними об'єктами страхування.</w:t>
      </w:r>
    </w:p>
    <w:p w:rsidR="00AF2143"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xml:space="preserve">Коефіцієнт кумуляції ризику </w:t>
      </w:r>
      <w:r w:rsidR="00AF2143">
        <w:rPr>
          <w:rFonts w:ascii="Times New Roman" w:hAnsi="Times New Roman" w:cs="Times New Roman"/>
          <w:sz w:val="28"/>
          <w:szCs w:val="28"/>
          <w:lang w:val="uk-UA"/>
        </w:rPr>
        <w:t>або спустошливі страхової події</w:t>
      </w:r>
    </w:p>
    <w:p w:rsidR="00AF2143"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xml:space="preserve">Кк = m: L, </w:t>
      </w:r>
    </w:p>
    <w:p w:rsidR="00AF2143"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де m-число постраждали</w:t>
      </w:r>
      <w:r w:rsidR="00AF2143">
        <w:rPr>
          <w:rFonts w:ascii="Times New Roman" w:hAnsi="Times New Roman" w:cs="Times New Roman"/>
          <w:sz w:val="28"/>
          <w:szCs w:val="28"/>
          <w:lang w:val="uk-UA"/>
        </w:rPr>
        <w:t xml:space="preserve">х об'єктів від страхової </w:t>
      </w:r>
      <w:proofErr w:type="spellStart"/>
      <w:r w:rsidR="00AF2143">
        <w:rPr>
          <w:rFonts w:ascii="Times New Roman" w:hAnsi="Times New Roman" w:cs="Times New Roman"/>
          <w:sz w:val="28"/>
          <w:szCs w:val="28"/>
          <w:lang w:val="uk-UA"/>
        </w:rPr>
        <w:t>події.</w:t>
      </w:r>
      <w:proofErr w:type="spellEnd"/>
    </w:p>
    <w:p w:rsidR="00AF2143" w:rsidRDefault="00F667EB" w:rsidP="00420B08">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lastRenderedPageBreak/>
        <w:t>Коеф</w:t>
      </w:r>
      <w:proofErr w:type="spellEnd"/>
      <w:r w:rsidRPr="00F667EB">
        <w:rPr>
          <w:rFonts w:ascii="Times New Roman" w:hAnsi="Times New Roman" w:cs="Times New Roman"/>
          <w:sz w:val="28"/>
          <w:szCs w:val="28"/>
          <w:lang w:val="uk-UA"/>
        </w:rPr>
        <w:t xml:space="preserve">. </w:t>
      </w:r>
      <w:r w:rsidR="00AF2143">
        <w:rPr>
          <w:rFonts w:ascii="Times New Roman" w:hAnsi="Times New Roman" w:cs="Times New Roman"/>
          <w:sz w:val="28"/>
          <w:szCs w:val="28"/>
          <w:lang w:val="uk-UA"/>
        </w:rPr>
        <w:t>к</w:t>
      </w:r>
      <w:r w:rsidRPr="00F667EB">
        <w:rPr>
          <w:rFonts w:ascii="Times New Roman" w:hAnsi="Times New Roman" w:cs="Times New Roman"/>
          <w:sz w:val="28"/>
          <w:szCs w:val="28"/>
          <w:lang w:val="uk-UA"/>
        </w:rPr>
        <w:t>умуляції показує середнє число об'єктів, що постраждали від страхової події. Мінімальне значення К = 1, якщо К більше 1, це означає, що в міру зростання спустошливих зростає число страхових випадків на 1 страхова подія.</w:t>
      </w:r>
    </w:p>
    <w:p w:rsidR="00AF2143"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Коефі</w:t>
      </w:r>
      <w:r w:rsidR="00AF2143">
        <w:rPr>
          <w:rFonts w:ascii="Times New Roman" w:hAnsi="Times New Roman" w:cs="Times New Roman"/>
          <w:sz w:val="28"/>
          <w:szCs w:val="28"/>
          <w:lang w:val="uk-UA"/>
        </w:rPr>
        <w:t>цієнт збитковості або до збитку</w:t>
      </w:r>
    </w:p>
    <w:p w:rsidR="00AF2143" w:rsidRDefault="00F667EB" w:rsidP="00420B08">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Ку</w:t>
      </w:r>
      <w:proofErr w:type="spellEnd"/>
      <w:r w:rsidRPr="00F667EB">
        <w:rPr>
          <w:rFonts w:ascii="Times New Roman" w:hAnsi="Times New Roman" w:cs="Times New Roman"/>
          <w:sz w:val="28"/>
          <w:szCs w:val="28"/>
          <w:lang w:val="uk-UA"/>
        </w:rPr>
        <w:t xml:space="preserve"> = В: См, </w:t>
      </w:r>
    </w:p>
    <w:p w:rsidR="00AF2143" w:rsidRDefault="00F667EB" w:rsidP="00AF2143">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де В-сума виплаченого страхового відшкодування,</w:t>
      </w:r>
    </w:p>
    <w:p w:rsidR="00AF2143"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См - страхова сума, що припадає на 1 постраждалий об'єкт страхової сукупності.</w:t>
      </w:r>
    </w:p>
    <w:p w:rsidR="00AF2143"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Середня страхова сума на оди</w:t>
      </w:r>
      <w:r w:rsidR="00AF2143">
        <w:rPr>
          <w:rFonts w:ascii="Times New Roman" w:hAnsi="Times New Roman" w:cs="Times New Roman"/>
          <w:sz w:val="28"/>
          <w:szCs w:val="28"/>
          <w:lang w:val="uk-UA"/>
        </w:rPr>
        <w:t>н об'єкт (договір) страхування:</w:t>
      </w:r>
    </w:p>
    <w:p w:rsidR="00AF2143"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xml:space="preserve">СС = ЄС: n, </w:t>
      </w:r>
    </w:p>
    <w:p w:rsidR="00AF2143"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де ЄС - страхова сума</w:t>
      </w:r>
      <w:r w:rsidR="00AF2143">
        <w:rPr>
          <w:rFonts w:ascii="Times New Roman" w:hAnsi="Times New Roman" w:cs="Times New Roman"/>
          <w:sz w:val="28"/>
          <w:szCs w:val="28"/>
          <w:lang w:val="uk-UA"/>
        </w:rPr>
        <w:t xml:space="preserve"> для всіх об'єктів страхування.</w:t>
      </w:r>
    </w:p>
    <w:p w:rsidR="00AF2143"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Середня страхова сума на один постраждалий об'єкт:</w:t>
      </w:r>
    </w:p>
    <w:p w:rsidR="00AF2143" w:rsidRDefault="00F667EB" w:rsidP="00420B08">
      <w:pPr>
        <w:spacing w:after="0" w:line="240" w:lineRule="auto"/>
        <w:ind w:firstLine="709"/>
        <w:jc w:val="both"/>
        <w:rPr>
          <w:rFonts w:ascii="Times New Roman" w:hAnsi="Times New Roman" w:cs="Times New Roman"/>
          <w:sz w:val="28"/>
          <w:szCs w:val="28"/>
          <w:lang w:val="uk-UA"/>
        </w:rPr>
      </w:pPr>
      <w:proofErr w:type="spellStart"/>
      <w:r w:rsidRPr="00F667EB">
        <w:rPr>
          <w:rFonts w:ascii="Times New Roman" w:hAnsi="Times New Roman" w:cs="Times New Roman"/>
          <w:sz w:val="28"/>
          <w:szCs w:val="28"/>
          <w:lang w:val="uk-UA"/>
        </w:rPr>
        <w:t>Cm</w:t>
      </w:r>
      <w:proofErr w:type="spellEnd"/>
      <w:r w:rsidRPr="00F667EB">
        <w:rPr>
          <w:rFonts w:ascii="Times New Roman" w:hAnsi="Times New Roman" w:cs="Times New Roman"/>
          <w:sz w:val="28"/>
          <w:szCs w:val="28"/>
          <w:lang w:val="uk-UA"/>
        </w:rPr>
        <w:t xml:space="preserve"> = E </w:t>
      </w:r>
      <w:proofErr w:type="spellStart"/>
      <w:r w:rsidRPr="00F667EB">
        <w:rPr>
          <w:rFonts w:ascii="Times New Roman" w:hAnsi="Times New Roman" w:cs="Times New Roman"/>
          <w:sz w:val="28"/>
          <w:szCs w:val="28"/>
          <w:lang w:val="uk-UA"/>
        </w:rPr>
        <w:t>CCm</w:t>
      </w:r>
      <w:proofErr w:type="spellEnd"/>
      <w:r w:rsidRPr="00F667EB">
        <w:rPr>
          <w:rFonts w:ascii="Times New Roman" w:hAnsi="Times New Roman" w:cs="Times New Roman"/>
          <w:sz w:val="28"/>
          <w:szCs w:val="28"/>
          <w:lang w:val="uk-UA"/>
        </w:rPr>
        <w:t xml:space="preserve">: m, </w:t>
      </w:r>
    </w:p>
    <w:p w:rsidR="00AF2143"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де</w:t>
      </w:r>
      <w:r w:rsidR="00AF2143">
        <w:rPr>
          <w:rFonts w:ascii="Times New Roman" w:hAnsi="Times New Roman" w:cs="Times New Roman"/>
          <w:sz w:val="28"/>
          <w:szCs w:val="28"/>
          <w:lang w:val="uk-UA"/>
        </w:rPr>
        <w:t xml:space="preserve"> </w:t>
      </w:r>
      <w:r w:rsidRPr="00F667EB">
        <w:rPr>
          <w:rFonts w:ascii="Times New Roman" w:hAnsi="Times New Roman" w:cs="Times New Roman"/>
          <w:sz w:val="28"/>
          <w:szCs w:val="28"/>
          <w:lang w:val="uk-UA"/>
        </w:rPr>
        <w:t xml:space="preserve">Е </w:t>
      </w:r>
      <w:proofErr w:type="spellStart"/>
      <w:r w:rsidR="00AF2143">
        <w:rPr>
          <w:rFonts w:ascii="Times New Roman" w:hAnsi="Times New Roman" w:cs="Times New Roman"/>
          <w:sz w:val="28"/>
          <w:szCs w:val="28"/>
          <w:lang w:val="uk-UA"/>
        </w:rPr>
        <w:t>С</w:t>
      </w:r>
      <w:r w:rsidRPr="00F667EB">
        <w:rPr>
          <w:rFonts w:ascii="Times New Roman" w:hAnsi="Times New Roman" w:cs="Times New Roman"/>
          <w:sz w:val="28"/>
          <w:szCs w:val="28"/>
          <w:lang w:val="uk-UA"/>
        </w:rPr>
        <w:t>Сm</w:t>
      </w:r>
      <w:proofErr w:type="spellEnd"/>
      <w:r w:rsidRPr="00F667EB">
        <w:rPr>
          <w:rFonts w:ascii="Times New Roman" w:hAnsi="Times New Roman" w:cs="Times New Roman"/>
          <w:sz w:val="28"/>
          <w:szCs w:val="28"/>
          <w:lang w:val="uk-UA"/>
        </w:rPr>
        <w:t xml:space="preserve"> - </w:t>
      </w:r>
      <w:proofErr w:type="spellStart"/>
      <w:r w:rsidRPr="00F667EB">
        <w:rPr>
          <w:rFonts w:ascii="Times New Roman" w:hAnsi="Times New Roman" w:cs="Times New Roman"/>
          <w:sz w:val="28"/>
          <w:szCs w:val="28"/>
          <w:lang w:val="uk-UA"/>
        </w:rPr>
        <w:t>стр.сума</w:t>
      </w:r>
      <w:proofErr w:type="spellEnd"/>
      <w:r w:rsidRPr="00F667EB">
        <w:rPr>
          <w:rFonts w:ascii="Times New Roman" w:hAnsi="Times New Roman" w:cs="Times New Roman"/>
          <w:sz w:val="28"/>
          <w:szCs w:val="28"/>
          <w:lang w:val="uk-UA"/>
        </w:rPr>
        <w:t xml:space="preserve"> припадає на всі постраждалі об'єкти страхової сукупності,</w:t>
      </w:r>
    </w:p>
    <w:p w:rsidR="00AF2143"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m-число потерпілих</w:t>
      </w:r>
      <w:r w:rsidR="00AF2143">
        <w:rPr>
          <w:rFonts w:ascii="Times New Roman" w:hAnsi="Times New Roman" w:cs="Times New Roman"/>
          <w:sz w:val="28"/>
          <w:szCs w:val="28"/>
          <w:lang w:val="uk-UA"/>
        </w:rPr>
        <w:t xml:space="preserve"> об'єктом від страхового випадку</w:t>
      </w:r>
    </w:p>
    <w:p w:rsidR="00AF2143" w:rsidRDefault="00F667EB" w:rsidP="00420B08">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Тяжкість ризику - відношення середньої страхової суми на 1 постраждалий об'єкт до середньої страхової суми на 1 об'єкт страхування</w:t>
      </w:r>
    </w:p>
    <w:p w:rsidR="00AF2143" w:rsidRPr="00AF2143" w:rsidRDefault="00AF2143" w:rsidP="00AF2143">
      <w:pPr>
        <w:spacing w:after="0" w:line="240" w:lineRule="auto"/>
        <w:jc w:val="both"/>
        <w:rPr>
          <w:rFonts w:ascii="Times New Roman" w:hAnsi="Times New Roman" w:cs="Times New Roman"/>
          <w:sz w:val="28"/>
          <w:szCs w:val="28"/>
        </w:rPr>
      </w:pPr>
      <w:r w:rsidRPr="00AF2143">
        <w:rPr>
          <w:rFonts w:ascii="Times New Roman" w:hAnsi="Times New Roman" w:cs="Times New Roman"/>
          <w:sz w:val="28"/>
          <w:szCs w:val="28"/>
        </w:rPr>
        <w:t xml:space="preserve">             См . *  </w:t>
      </w:r>
      <w:proofErr w:type="spellStart"/>
      <w:r w:rsidRPr="00AF2143">
        <w:rPr>
          <w:rFonts w:ascii="Times New Roman" w:hAnsi="Times New Roman" w:cs="Times New Roman"/>
          <w:sz w:val="28"/>
          <w:szCs w:val="28"/>
        </w:rPr>
        <w:t>n</w:t>
      </w:r>
      <w:proofErr w:type="spellEnd"/>
    </w:p>
    <w:p w:rsidR="00AF2143" w:rsidRPr="00AF2143" w:rsidRDefault="00AF2143" w:rsidP="00AF2143">
      <w:pPr>
        <w:spacing w:after="0" w:line="240" w:lineRule="auto"/>
        <w:jc w:val="both"/>
        <w:rPr>
          <w:rFonts w:ascii="Times New Roman" w:hAnsi="Times New Roman" w:cs="Times New Roman"/>
          <w:sz w:val="28"/>
          <w:szCs w:val="28"/>
        </w:rPr>
      </w:pPr>
      <w:proofErr w:type="spellStart"/>
      <w:proofErr w:type="gramStart"/>
      <w:r w:rsidRPr="00AF2143">
        <w:rPr>
          <w:rFonts w:ascii="Times New Roman" w:hAnsi="Times New Roman" w:cs="Times New Roman"/>
          <w:sz w:val="28"/>
          <w:szCs w:val="28"/>
        </w:rPr>
        <w:t>Тр</w:t>
      </w:r>
      <w:proofErr w:type="spellEnd"/>
      <w:proofErr w:type="gramEnd"/>
      <w:r w:rsidRPr="00AF2143">
        <w:rPr>
          <w:rFonts w:ascii="Times New Roman" w:hAnsi="Times New Roman" w:cs="Times New Roman"/>
          <w:sz w:val="28"/>
          <w:szCs w:val="28"/>
        </w:rPr>
        <w:t xml:space="preserve">  = ---------------</w:t>
      </w:r>
    </w:p>
    <w:p w:rsidR="00AF2143" w:rsidRDefault="00AF2143" w:rsidP="00AF2143">
      <w:pPr>
        <w:spacing w:after="0" w:line="240" w:lineRule="auto"/>
        <w:jc w:val="both"/>
        <w:rPr>
          <w:sz w:val="28"/>
          <w:vertAlign w:val="subscript"/>
          <w:lang w:val="uk-UA"/>
        </w:rPr>
      </w:pPr>
      <w:r w:rsidRPr="00AF2143">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AF2143">
        <w:rPr>
          <w:rFonts w:ascii="Times New Roman" w:hAnsi="Times New Roman" w:cs="Times New Roman"/>
          <w:sz w:val="28"/>
          <w:szCs w:val="28"/>
        </w:rPr>
        <w:t xml:space="preserve"> </w:t>
      </w:r>
      <w:proofErr w:type="spellStart"/>
      <w:r w:rsidRPr="00AF2143">
        <w:rPr>
          <w:rFonts w:ascii="Times New Roman" w:hAnsi="Times New Roman" w:cs="Times New Roman"/>
          <w:sz w:val="28"/>
          <w:szCs w:val="28"/>
        </w:rPr>
        <w:t>m</w:t>
      </w:r>
      <w:proofErr w:type="spellEnd"/>
      <w:r w:rsidRPr="00AF2143">
        <w:rPr>
          <w:rFonts w:ascii="Times New Roman" w:hAnsi="Times New Roman" w:cs="Times New Roman"/>
          <w:sz w:val="28"/>
          <w:szCs w:val="28"/>
        </w:rPr>
        <w:t xml:space="preserve">  * C</w:t>
      </w:r>
      <w:r>
        <w:rPr>
          <w:sz w:val="28"/>
          <w:vertAlign w:val="subscript"/>
        </w:rPr>
        <w:t xml:space="preserve">        </w:t>
      </w:r>
    </w:p>
    <w:p w:rsidR="00AF2143" w:rsidRDefault="00F667EB" w:rsidP="00AF2143">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Показник тяжкості ризику використовується при оцінці та переоцінці час</w:t>
      </w:r>
      <w:r w:rsidR="00AF2143">
        <w:rPr>
          <w:rFonts w:ascii="Times New Roman" w:hAnsi="Times New Roman" w:cs="Times New Roman"/>
          <w:sz w:val="28"/>
          <w:szCs w:val="28"/>
          <w:lang w:val="uk-UA"/>
        </w:rPr>
        <w:t>тоти прояву страхової події.</w:t>
      </w:r>
    </w:p>
    <w:p w:rsidR="00AF2143" w:rsidRDefault="00F667EB" w:rsidP="00AF2143">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Збитковість страхової суми або ймовірність шкоди являє собою відношення виплаченого стор відшкодування до стор сумі всіх об'єктів страхування. Він завжди менше 1. його можна розглядати як міру величини ризикової премії.</w:t>
      </w:r>
    </w:p>
    <w:p w:rsidR="00AF2143" w:rsidRDefault="00AF2143" w:rsidP="00AF2143">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xml:space="preserve"> </w:t>
      </w:r>
      <w:r w:rsidR="00F667EB" w:rsidRPr="00F667EB">
        <w:rPr>
          <w:rFonts w:ascii="Times New Roman" w:hAnsi="Times New Roman" w:cs="Times New Roman"/>
          <w:sz w:val="28"/>
          <w:szCs w:val="28"/>
          <w:lang w:val="uk-UA"/>
        </w:rPr>
        <w:t>Норма збитковості або коефіцієнт виплат -%-е відношення виплаченого стор відшкодування до суми зібраних стор внесків.</w:t>
      </w:r>
    </w:p>
    <w:p w:rsidR="00AF2143" w:rsidRDefault="00AF2143" w:rsidP="00AF2143">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 xml:space="preserve"> </w:t>
      </w:r>
      <w:r w:rsidR="00F667EB" w:rsidRPr="00F667EB">
        <w:rPr>
          <w:rFonts w:ascii="Times New Roman" w:hAnsi="Times New Roman" w:cs="Times New Roman"/>
          <w:sz w:val="28"/>
          <w:szCs w:val="28"/>
          <w:lang w:val="uk-UA"/>
        </w:rPr>
        <w:t>На практиці визначають нетто-норму збитковості і брутто-норму збитковості. Норма збитковості може бути менше. дорівнює або більше 100%.</w:t>
      </w:r>
    </w:p>
    <w:p w:rsidR="00AF2143" w:rsidRDefault="00F667EB" w:rsidP="00AF2143">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Частота збитку визначається шляхом множення частоти страхових подій на коефіцієнт кумуляції</w:t>
      </w:r>
    </w:p>
    <w:p w:rsidR="00AF2143" w:rsidRDefault="00F667EB" w:rsidP="00AF2143">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t>Цей показник виражає частоту настання певного виду страхового випадку. завжди менше 100%. тому 100% - достовірність даної події для всіх об'єктів.</w:t>
      </w:r>
      <w:r w:rsidRPr="00F667EB">
        <w:rPr>
          <w:rFonts w:ascii="Times New Roman" w:hAnsi="Times New Roman" w:cs="Times New Roman"/>
          <w:sz w:val="28"/>
          <w:szCs w:val="28"/>
          <w:lang w:val="uk-UA"/>
        </w:rPr>
        <w:br/>
        <w:t xml:space="preserve">   Тяжкість збитку чи шкоди - твір </w:t>
      </w:r>
      <w:proofErr w:type="spellStart"/>
      <w:r w:rsidRPr="00F667EB">
        <w:rPr>
          <w:rFonts w:ascii="Times New Roman" w:hAnsi="Times New Roman" w:cs="Times New Roman"/>
          <w:sz w:val="28"/>
          <w:szCs w:val="28"/>
          <w:lang w:val="uk-UA"/>
        </w:rPr>
        <w:t>коеф</w:t>
      </w:r>
      <w:proofErr w:type="spellEnd"/>
      <w:r w:rsidRPr="00F667EB">
        <w:rPr>
          <w:rFonts w:ascii="Times New Roman" w:hAnsi="Times New Roman" w:cs="Times New Roman"/>
          <w:sz w:val="28"/>
          <w:szCs w:val="28"/>
          <w:lang w:val="uk-UA"/>
        </w:rPr>
        <w:t xml:space="preserve">. </w:t>
      </w:r>
      <w:r w:rsidR="00AF2143">
        <w:rPr>
          <w:rFonts w:ascii="Times New Roman" w:hAnsi="Times New Roman" w:cs="Times New Roman"/>
          <w:sz w:val="28"/>
          <w:szCs w:val="28"/>
          <w:lang w:val="uk-UA"/>
        </w:rPr>
        <w:t xml:space="preserve">збитковості і тяжкості ризику </w:t>
      </w:r>
      <w:r w:rsidRPr="00F667EB">
        <w:rPr>
          <w:rFonts w:ascii="Times New Roman" w:hAnsi="Times New Roman" w:cs="Times New Roman"/>
          <w:sz w:val="28"/>
          <w:szCs w:val="28"/>
          <w:lang w:val="uk-UA"/>
        </w:rPr>
        <w:t>таким чином, тяжкість шкоди показує середню арифметичну величину шкоди, заподіяної постраждалим об'єктам страхування по відношенню до середньої страхової суми всіх об'єктів. Тяжкість збитку вказує на те, яка частина страхової суми знищена і характеризує частковий збиток. У разі. коли збиток = дійсної вартості застрахованого майна, така шкода називається повним збитком.</w:t>
      </w:r>
    </w:p>
    <w:p w:rsidR="00F667EB" w:rsidRPr="00F667EB" w:rsidRDefault="00F667EB" w:rsidP="00AF2143">
      <w:pPr>
        <w:spacing w:after="0" w:line="240" w:lineRule="auto"/>
        <w:ind w:firstLine="709"/>
        <w:jc w:val="both"/>
        <w:rPr>
          <w:rFonts w:ascii="Times New Roman" w:hAnsi="Times New Roman" w:cs="Times New Roman"/>
          <w:sz w:val="28"/>
          <w:szCs w:val="28"/>
          <w:lang w:val="uk-UA"/>
        </w:rPr>
      </w:pPr>
      <w:r w:rsidRPr="00F667EB">
        <w:rPr>
          <w:rFonts w:ascii="Times New Roman" w:hAnsi="Times New Roman" w:cs="Times New Roman"/>
          <w:sz w:val="28"/>
          <w:szCs w:val="28"/>
          <w:lang w:val="uk-UA"/>
        </w:rPr>
        <w:lastRenderedPageBreak/>
        <w:t>Якщо існує декілька причин настання збитку, то виникає необхідність у використанні індивідуальних ризикових надбавок. Процентні надбавки можуть застосовуватись у відношенні специфічних ризиків. Також можливе застосування знижок зі страхового внеску. Вони є формою заохочення страхувальника акуратно виконує свої обов'язки по зберіганню застрахованого майна або регулярно поновлю</w:t>
      </w:r>
      <w:r w:rsidR="00AF2143">
        <w:rPr>
          <w:rFonts w:ascii="Times New Roman" w:hAnsi="Times New Roman" w:cs="Times New Roman"/>
          <w:sz w:val="28"/>
          <w:szCs w:val="28"/>
          <w:lang w:val="uk-UA"/>
        </w:rPr>
        <w:t>ється договірні відносини зі СК.</w:t>
      </w:r>
    </w:p>
    <w:sectPr w:rsidR="00F667EB" w:rsidRPr="00F667EB" w:rsidSect="00A643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08"/>
  <w:characterSpacingControl w:val="doNotCompress"/>
  <w:compat/>
  <w:rsids>
    <w:rsidRoot w:val="00A45AC7"/>
    <w:rsid w:val="00174A1C"/>
    <w:rsid w:val="0029719D"/>
    <w:rsid w:val="003A42E9"/>
    <w:rsid w:val="00420B08"/>
    <w:rsid w:val="00A45AC7"/>
    <w:rsid w:val="00A6433A"/>
    <w:rsid w:val="00AE01DE"/>
    <w:rsid w:val="00AF2143"/>
    <w:rsid w:val="00F667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_x0000_s1027"/>
        <o:r id="V:Rule7"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1DE"/>
  </w:style>
  <w:style w:type="paragraph" w:styleId="1">
    <w:name w:val="heading 1"/>
    <w:basedOn w:val="a"/>
    <w:next w:val="a"/>
    <w:link w:val="10"/>
    <w:qFormat/>
    <w:rsid w:val="00174A1C"/>
    <w:pPr>
      <w:keepNext/>
      <w:spacing w:before="240" w:after="60" w:line="240" w:lineRule="auto"/>
      <w:outlineLvl w:val="0"/>
    </w:pPr>
    <w:rPr>
      <w:rFonts w:ascii="Arial" w:eastAsia="Times New Roman" w:hAnsi="Arial" w:cs="Times New Roman"/>
      <w:b/>
      <w:kern w:val="28"/>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A45AC7"/>
    <w:pPr>
      <w:widowControl w:val="0"/>
      <w:snapToGrid w:val="0"/>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174A1C"/>
    <w:rPr>
      <w:rFonts w:ascii="Arial" w:eastAsia="Times New Roman" w:hAnsi="Arial" w:cs="Times New Roman"/>
      <w:b/>
      <w:kern w:val="28"/>
      <w:sz w:val="28"/>
      <w:szCs w:val="20"/>
      <w:lang w:val="en-US" w:eastAsia="ru-RU"/>
    </w:rPr>
  </w:style>
</w:styles>
</file>

<file path=word/webSettings.xml><?xml version="1.0" encoding="utf-8"?>
<w:webSettings xmlns:r="http://schemas.openxmlformats.org/officeDocument/2006/relationships" xmlns:w="http://schemas.openxmlformats.org/wordprocessingml/2006/main">
  <w:divs>
    <w:div w:id="1178232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8</Pages>
  <Words>2288</Words>
  <Characters>13046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dc:creator>
  <cp:keywords/>
  <dc:description/>
  <cp:lastModifiedBy>FoM</cp:lastModifiedBy>
  <cp:revision>2</cp:revision>
  <dcterms:created xsi:type="dcterms:W3CDTF">2012-09-05T12:19:00Z</dcterms:created>
  <dcterms:modified xsi:type="dcterms:W3CDTF">2012-09-05T15:16:00Z</dcterms:modified>
</cp:coreProperties>
</file>