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FC4095" w14:textId="46F1658F" w:rsidR="00FC2914" w:rsidRPr="00D12A9B" w:rsidRDefault="00FC2914" w:rsidP="004E73A2">
      <w:pPr>
        <w:widowControl w:val="0"/>
        <w:autoSpaceDE w:val="0"/>
        <w:autoSpaceDN w:val="0"/>
        <w:adjustRightInd w:val="0"/>
        <w:jc w:val="center"/>
        <w:rPr>
          <w:rFonts w:ascii="Times" w:eastAsiaTheme="minorEastAsia" w:hAnsi="Times" w:cs="Times"/>
          <w:i w:val="0"/>
          <w:sz w:val="28"/>
          <w:szCs w:val="28"/>
          <w:lang w:val="uk-UA"/>
        </w:rPr>
      </w:pPr>
      <w:r w:rsidRPr="00D12A9B">
        <w:rPr>
          <w:rFonts w:ascii="Times" w:eastAsiaTheme="minorEastAsia" w:hAnsi="Times" w:cs="Times"/>
          <w:i w:val="0"/>
          <w:sz w:val="28"/>
          <w:szCs w:val="28"/>
          <w:lang w:val="uk-UA"/>
        </w:rPr>
        <w:t>Тема 5</w:t>
      </w:r>
      <w:r w:rsidR="003750E2" w:rsidRPr="00D12A9B">
        <w:rPr>
          <w:rFonts w:ascii="Times New Roman" w:eastAsiaTheme="minorEastAsia" w:hAnsi="Times New Roman"/>
          <w:i w:val="0"/>
          <w:sz w:val="28"/>
          <w:szCs w:val="28"/>
          <w:lang w:val="uk-UA"/>
        </w:rPr>
        <w:t>.</w:t>
      </w:r>
      <w:r w:rsidRPr="00D12A9B">
        <w:rPr>
          <w:rFonts w:ascii="Times" w:eastAsiaTheme="minorEastAsia" w:hAnsi="Times" w:cs="Times"/>
          <w:i w:val="0"/>
          <w:sz w:val="28"/>
          <w:szCs w:val="28"/>
          <w:lang w:val="uk-UA"/>
        </w:rPr>
        <w:t xml:space="preserve">  СИС</w:t>
      </w:r>
      <w:bookmarkStart w:id="0" w:name="_GoBack"/>
      <w:bookmarkEnd w:id="0"/>
      <w:r w:rsidRPr="00D12A9B">
        <w:rPr>
          <w:rFonts w:ascii="Times" w:eastAsiaTheme="minorEastAsia" w:hAnsi="Times" w:cs="Times"/>
          <w:i w:val="0"/>
          <w:sz w:val="28"/>
          <w:szCs w:val="28"/>
          <w:lang w:val="uk-UA"/>
        </w:rPr>
        <w:t>ТЕМА ДОХОДІВ БЮДЖЕТУ</w:t>
      </w:r>
    </w:p>
    <w:p w14:paraId="30504F41" w14:textId="77777777" w:rsidR="00D12A9B" w:rsidRDefault="00D12A9B" w:rsidP="00213A73">
      <w:pPr>
        <w:widowControl w:val="0"/>
        <w:autoSpaceDE w:val="0"/>
        <w:autoSpaceDN w:val="0"/>
        <w:adjustRightInd w:val="0"/>
        <w:jc w:val="center"/>
        <w:rPr>
          <w:rFonts w:ascii="Times" w:eastAsiaTheme="minorEastAsia" w:hAnsi="Times" w:cs="Times"/>
          <w:b w:val="0"/>
          <w:i w:val="0"/>
          <w:sz w:val="28"/>
          <w:szCs w:val="28"/>
          <w:lang w:val="uk-UA"/>
        </w:rPr>
      </w:pPr>
    </w:p>
    <w:p w14:paraId="25794CAB" w14:textId="397EFF08" w:rsidR="00213A73" w:rsidRPr="00213A73" w:rsidRDefault="00213A73" w:rsidP="00213A73">
      <w:pPr>
        <w:widowControl w:val="0"/>
        <w:autoSpaceDE w:val="0"/>
        <w:autoSpaceDN w:val="0"/>
        <w:adjustRightInd w:val="0"/>
        <w:jc w:val="center"/>
        <w:rPr>
          <w:rFonts w:ascii="Times New Roman" w:eastAsiaTheme="minorEastAsia" w:hAnsi="Times New Roman"/>
          <w:i w:val="0"/>
          <w:sz w:val="28"/>
          <w:szCs w:val="28"/>
          <w:lang w:val="uk-UA"/>
        </w:rPr>
      </w:pPr>
      <w:r>
        <w:rPr>
          <w:rFonts w:ascii="Times New Roman" w:eastAsiaTheme="minorEastAsia" w:hAnsi="Times New Roman"/>
          <w:i w:val="0"/>
          <w:sz w:val="28"/>
          <w:szCs w:val="28"/>
          <w:lang w:val="uk-UA"/>
        </w:rPr>
        <w:t>План:</w:t>
      </w:r>
    </w:p>
    <w:p w14:paraId="7C4651CB" w14:textId="77777777" w:rsidR="000D2727" w:rsidRPr="00213A73" w:rsidRDefault="001D1F29" w:rsidP="002D159B">
      <w:pPr>
        <w:widowControl w:val="0"/>
        <w:autoSpaceDE w:val="0"/>
        <w:autoSpaceDN w:val="0"/>
        <w:adjustRightInd w:val="0"/>
        <w:jc w:val="both"/>
        <w:rPr>
          <w:rFonts w:ascii="Times" w:eastAsiaTheme="minorEastAsia" w:hAnsi="Times" w:cs="Times"/>
          <w:i w:val="0"/>
          <w:sz w:val="28"/>
          <w:szCs w:val="28"/>
          <w:lang w:val="uk-UA"/>
        </w:rPr>
      </w:pPr>
      <w:r w:rsidRPr="00213A73">
        <w:rPr>
          <w:rFonts w:ascii="Times" w:eastAsiaTheme="minorEastAsia" w:hAnsi="Times" w:cs="Times"/>
          <w:i w:val="0"/>
          <w:sz w:val="28"/>
          <w:szCs w:val="28"/>
          <w:lang w:val="uk-UA"/>
        </w:rPr>
        <w:t>5</w:t>
      </w:r>
      <w:r w:rsidR="000D2727" w:rsidRPr="00213A73">
        <w:rPr>
          <w:rFonts w:ascii="Times" w:eastAsiaTheme="minorEastAsia" w:hAnsi="Times" w:cs="Times"/>
          <w:i w:val="0"/>
          <w:sz w:val="28"/>
          <w:szCs w:val="28"/>
          <w:lang w:val="uk-UA"/>
        </w:rPr>
        <w:t>.1</w:t>
      </w:r>
      <w:r w:rsidR="000D2727" w:rsidRPr="00213A73">
        <w:rPr>
          <w:rFonts w:ascii="Times New Roman" w:eastAsiaTheme="minorEastAsia" w:hAnsi="Times New Roman"/>
          <w:i w:val="0"/>
          <w:sz w:val="28"/>
          <w:szCs w:val="28"/>
          <w:lang w:val="uk-UA"/>
        </w:rPr>
        <w:t>.</w:t>
      </w:r>
      <w:r w:rsidR="000D2727" w:rsidRPr="00213A73">
        <w:rPr>
          <w:rFonts w:ascii="Times" w:eastAsiaTheme="minorEastAsia" w:hAnsi="Times" w:cs="Times"/>
          <w:i w:val="0"/>
          <w:sz w:val="28"/>
          <w:szCs w:val="28"/>
          <w:lang w:val="uk-UA"/>
        </w:rPr>
        <w:t xml:space="preserve"> Бюджетна класифікац</w:t>
      </w:r>
      <w:r w:rsidR="000D2727" w:rsidRPr="00213A73">
        <w:rPr>
          <w:rFonts w:ascii="Times New Roman" w:eastAsiaTheme="minorEastAsia" w:hAnsi="Times New Roman"/>
          <w:i w:val="0"/>
          <w:sz w:val="28"/>
          <w:szCs w:val="28"/>
          <w:lang w:val="uk-UA"/>
        </w:rPr>
        <w:t>і</w:t>
      </w:r>
      <w:r w:rsidR="000D2727" w:rsidRPr="00213A73">
        <w:rPr>
          <w:rFonts w:ascii="Times" w:eastAsiaTheme="minorEastAsia" w:hAnsi="Times" w:cs="Times"/>
          <w:i w:val="0"/>
          <w:sz w:val="28"/>
          <w:szCs w:val="28"/>
          <w:lang w:val="uk-UA"/>
        </w:rPr>
        <w:t>я</w:t>
      </w:r>
    </w:p>
    <w:p w14:paraId="52242FB3" w14:textId="24A85D63" w:rsidR="002D159B" w:rsidRPr="00213A73" w:rsidRDefault="002D159B" w:rsidP="002D159B">
      <w:pPr>
        <w:widowControl w:val="0"/>
        <w:autoSpaceDE w:val="0"/>
        <w:autoSpaceDN w:val="0"/>
        <w:adjustRightInd w:val="0"/>
        <w:jc w:val="both"/>
        <w:rPr>
          <w:rFonts w:ascii="Times New Roman" w:eastAsiaTheme="minorEastAsia" w:hAnsi="Times New Roman"/>
          <w:i w:val="0"/>
          <w:sz w:val="28"/>
          <w:szCs w:val="28"/>
          <w:lang w:val="uk-UA"/>
        </w:rPr>
      </w:pPr>
      <w:r w:rsidRPr="00213A73">
        <w:rPr>
          <w:rFonts w:ascii="Times" w:eastAsiaTheme="minorEastAsia" w:hAnsi="Times" w:cs="Times"/>
          <w:i w:val="0"/>
          <w:sz w:val="28"/>
          <w:szCs w:val="28"/>
          <w:lang w:val="uk-UA"/>
        </w:rPr>
        <w:t>5</w:t>
      </w:r>
      <w:r w:rsidRPr="00213A73">
        <w:rPr>
          <w:rFonts w:ascii="Times New Roman" w:eastAsiaTheme="minorEastAsia" w:hAnsi="Times New Roman"/>
          <w:i w:val="0"/>
          <w:sz w:val="28"/>
          <w:szCs w:val="28"/>
          <w:lang w:val="uk-UA"/>
        </w:rPr>
        <w:t>.2. Доходи Державного бюджету</w:t>
      </w:r>
    </w:p>
    <w:p w14:paraId="30BCC565" w14:textId="54B21E80" w:rsidR="009241A9" w:rsidRPr="00213A73" w:rsidRDefault="000D2727" w:rsidP="003750E2">
      <w:pPr>
        <w:widowControl w:val="0"/>
        <w:autoSpaceDE w:val="0"/>
        <w:autoSpaceDN w:val="0"/>
        <w:adjustRightInd w:val="0"/>
        <w:ind w:firstLine="708"/>
        <w:jc w:val="both"/>
        <w:rPr>
          <w:rFonts w:ascii="Times" w:eastAsiaTheme="minorEastAsia" w:hAnsi="Times" w:cs="Times"/>
          <w:i w:val="0"/>
          <w:sz w:val="28"/>
          <w:szCs w:val="28"/>
          <w:lang w:val="uk-UA"/>
        </w:rPr>
      </w:pPr>
      <w:r w:rsidRPr="00213A73">
        <w:rPr>
          <w:rFonts w:ascii="Times" w:eastAsiaTheme="minorEastAsia" w:hAnsi="Times" w:cs="Times"/>
          <w:i w:val="0"/>
          <w:sz w:val="28"/>
          <w:szCs w:val="28"/>
          <w:lang w:val="uk-UA"/>
        </w:rPr>
        <w:t>5.2</w:t>
      </w:r>
      <w:r w:rsidR="003750E2" w:rsidRPr="00213A73">
        <w:rPr>
          <w:rFonts w:ascii="Times New Roman" w:eastAsiaTheme="minorEastAsia" w:hAnsi="Times New Roman"/>
          <w:i w:val="0"/>
          <w:sz w:val="28"/>
          <w:szCs w:val="28"/>
          <w:lang w:val="uk-UA"/>
        </w:rPr>
        <w:t>.1.</w:t>
      </w:r>
      <w:r w:rsidR="009241A9" w:rsidRPr="00213A73">
        <w:rPr>
          <w:rFonts w:ascii="Times" w:eastAsiaTheme="minorEastAsia" w:hAnsi="Times" w:cs="Times"/>
          <w:i w:val="0"/>
          <w:sz w:val="28"/>
          <w:szCs w:val="28"/>
          <w:lang w:val="uk-UA"/>
        </w:rPr>
        <w:t xml:space="preserve"> Економічна сутність та класифікація доходів</w:t>
      </w:r>
    </w:p>
    <w:p w14:paraId="1A4B0181" w14:textId="4ACA87BE" w:rsidR="003750E2" w:rsidRPr="00213A73" w:rsidRDefault="003750E2" w:rsidP="003750E2">
      <w:pPr>
        <w:widowControl w:val="0"/>
        <w:autoSpaceDE w:val="0"/>
        <w:autoSpaceDN w:val="0"/>
        <w:adjustRightInd w:val="0"/>
        <w:ind w:firstLine="708"/>
        <w:jc w:val="both"/>
        <w:rPr>
          <w:rFonts w:ascii="Times New Roman" w:eastAsiaTheme="minorEastAsia" w:hAnsi="Times New Roman"/>
          <w:i w:val="0"/>
          <w:sz w:val="28"/>
          <w:szCs w:val="28"/>
          <w:lang w:val="uk-UA"/>
        </w:rPr>
      </w:pPr>
      <w:r w:rsidRPr="00213A73">
        <w:rPr>
          <w:rFonts w:ascii="Times" w:eastAsiaTheme="minorEastAsia" w:hAnsi="Times" w:cs="Times"/>
          <w:i w:val="0"/>
          <w:sz w:val="28"/>
          <w:szCs w:val="28"/>
          <w:lang w:val="uk-UA"/>
        </w:rPr>
        <w:t>5</w:t>
      </w:r>
      <w:r w:rsidRPr="00213A73">
        <w:rPr>
          <w:rFonts w:ascii="Times New Roman" w:eastAsiaTheme="minorEastAsia" w:hAnsi="Times New Roman"/>
          <w:i w:val="0"/>
          <w:sz w:val="28"/>
          <w:szCs w:val="28"/>
          <w:lang w:val="uk-UA"/>
        </w:rPr>
        <w:t>.2.1. Загальнодержавні податки та збори</w:t>
      </w:r>
    </w:p>
    <w:p w14:paraId="79E11409" w14:textId="56C66235" w:rsidR="003750E2" w:rsidRPr="00213A73" w:rsidRDefault="003750E2" w:rsidP="003750E2">
      <w:pPr>
        <w:widowControl w:val="0"/>
        <w:autoSpaceDE w:val="0"/>
        <w:autoSpaceDN w:val="0"/>
        <w:adjustRightInd w:val="0"/>
        <w:jc w:val="both"/>
        <w:rPr>
          <w:rFonts w:ascii="Times New Roman" w:eastAsiaTheme="minorEastAsia" w:hAnsi="Times New Roman"/>
          <w:i w:val="0"/>
          <w:sz w:val="28"/>
          <w:szCs w:val="28"/>
          <w:lang w:val="uk-UA"/>
        </w:rPr>
      </w:pPr>
      <w:r w:rsidRPr="00213A73">
        <w:rPr>
          <w:rFonts w:ascii="Times New Roman" w:eastAsiaTheme="minorEastAsia" w:hAnsi="Times New Roman"/>
          <w:i w:val="0"/>
          <w:sz w:val="28"/>
          <w:szCs w:val="28"/>
          <w:lang w:val="uk-UA"/>
        </w:rPr>
        <w:t>5.3. Доходи місцевих бюджетів</w:t>
      </w:r>
    </w:p>
    <w:p w14:paraId="5048F77B" w14:textId="77777777" w:rsidR="003750E2" w:rsidRPr="00D12A9B" w:rsidRDefault="003750E2" w:rsidP="002D159B">
      <w:pPr>
        <w:widowControl w:val="0"/>
        <w:autoSpaceDE w:val="0"/>
        <w:autoSpaceDN w:val="0"/>
        <w:adjustRightInd w:val="0"/>
        <w:jc w:val="both"/>
        <w:rPr>
          <w:rFonts w:ascii="Times New Roman" w:eastAsiaTheme="minorEastAsia" w:hAnsi="Times New Roman"/>
          <w:b w:val="0"/>
          <w:i w:val="0"/>
          <w:sz w:val="28"/>
          <w:szCs w:val="28"/>
          <w:lang w:val="uk-UA"/>
        </w:rPr>
      </w:pPr>
    </w:p>
    <w:p w14:paraId="54ED75DA" w14:textId="77777777" w:rsidR="009241A9" w:rsidRPr="00D12A9B" w:rsidRDefault="009241A9" w:rsidP="002D159B">
      <w:pPr>
        <w:widowControl w:val="0"/>
        <w:autoSpaceDE w:val="0"/>
        <w:autoSpaceDN w:val="0"/>
        <w:adjustRightInd w:val="0"/>
        <w:jc w:val="both"/>
        <w:rPr>
          <w:rFonts w:ascii="Times" w:eastAsiaTheme="minorEastAsia" w:hAnsi="Times" w:cs="Times"/>
          <w:b w:val="0"/>
          <w:i w:val="0"/>
          <w:sz w:val="28"/>
          <w:szCs w:val="28"/>
          <w:lang w:val="uk-UA"/>
        </w:rPr>
      </w:pPr>
    </w:p>
    <w:p w14:paraId="34CF14F2" w14:textId="545637D5" w:rsidR="000D2727" w:rsidRPr="00D12A9B" w:rsidRDefault="000D2727" w:rsidP="002D159B">
      <w:pPr>
        <w:widowControl w:val="0"/>
        <w:autoSpaceDE w:val="0"/>
        <w:autoSpaceDN w:val="0"/>
        <w:adjustRightInd w:val="0"/>
        <w:ind w:firstLine="709"/>
        <w:jc w:val="both"/>
        <w:rPr>
          <w:rFonts w:ascii="Times New Roman" w:eastAsiaTheme="minorEastAsia" w:hAnsi="Times New Roman"/>
          <w:b w:val="0"/>
          <w:i w:val="0"/>
          <w:sz w:val="28"/>
          <w:szCs w:val="28"/>
          <w:lang w:val="uk-UA"/>
        </w:rPr>
      </w:pPr>
      <w:r w:rsidRPr="00D12A9B">
        <w:rPr>
          <w:rFonts w:ascii="Times" w:eastAsiaTheme="minorEastAsia" w:hAnsi="Times" w:cs="Times"/>
          <w:i w:val="0"/>
          <w:sz w:val="28"/>
          <w:szCs w:val="28"/>
          <w:lang w:val="uk-UA"/>
        </w:rPr>
        <w:t>Бюджетна класифікац</w:t>
      </w:r>
      <w:r w:rsidRPr="00D12A9B">
        <w:rPr>
          <w:rFonts w:ascii="Times New Roman" w:eastAsiaTheme="minorEastAsia" w:hAnsi="Times New Roman"/>
          <w:i w:val="0"/>
          <w:sz w:val="28"/>
          <w:szCs w:val="28"/>
          <w:lang w:val="uk-UA"/>
        </w:rPr>
        <w:t>і</w:t>
      </w:r>
      <w:r w:rsidRPr="00D12A9B">
        <w:rPr>
          <w:rFonts w:ascii="Times" w:eastAsiaTheme="minorEastAsia" w:hAnsi="Times" w:cs="Times"/>
          <w:i w:val="0"/>
          <w:sz w:val="28"/>
          <w:szCs w:val="28"/>
          <w:lang w:val="uk-UA"/>
        </w:rPr>
        <w:t>я</w:t>
      </w:r>
      <w:r w:rsidRPr="00D12A9B">
        <w:rPr>
          <w:rFonts w:ascii="Times" w:eastAsiaTheme="minorEastAsia" w:hAnsi="Times" w:cs="Times"/>
          <w:b w:val="0"/>
          <w:i w:val="0"/>
          <w:sz w:val="28"/>
          <w:szCs w:val="28"/>
          <w:lang w:val="uk-UA"/>
        </w:rPr>
        <w:t xml:space="preserve"> – </w:t>
      </w:r>
      <w:r w:rsidRPr="00D12A9B">
        <w:rPr>
          <w:rFonts w:ascii="Times New Roman" w:eastAsiaTheme="minorEastAsia" w:hAnsi="Times New Roman"/>
          <w:b w:val="0"/>
          <w:i w:val="0"/>
          <w:sz w:val="28"/>
          <w:szCs w:val="28"/>
          <w:lang w:val="uk-UA"/>
        </w:rPr>
        <w:t xml:space="preserve">це єдине систематизоване </w:t>
      </w:r>
      <w:r w:rsidR="009A1AF6" w:rsidRPr="00D12A9B">
        <w:rPr>
          <w:rFonts w:ascii="Times New Roman" w:eastAsiaTheme="minorEastAsia" w:hAnsi="Times New Roman"/>
          <w:b w:val="0"/>
          <w:i w:val="0"/>
          <w:sz w:val="28"/>
          <w:szCs w:val="28"/>
          <w:lang w:val="uk-UA"/>
        </w:rPr>
        <w:t>згрупування</w:t>
      </w:r>
      <w:r w:rsidRPr="00D12A9B">
        <w:rPr>
          <w:rFonts w:ascii="Times New Roman" w:eastAsiaTheme="minorEastAsia" w:hAnsi="Times New Roman"/>
          <w:b w:val="0"/>
          <w:i w:val="0"/>
          <w:sz w:val="28"/>
          <w:szCs w:val="28"/>
          <w:lang w:val="uk-UA"/>
        </w:rPr>
        <w:t xml:space="preserve"> доходів</w:t>
      </w:r>
      <w:r w:rsidR="009A1AF6" w:rsidRPr="00D12A9B">
        <w:rPr>
          <w:rFonts w:ascii="Times New Roman" w:eastAsiaTheme="minorEastAsia" w:hAnsi="Times New Roman"/>
          <w:b w:val="0"/>
          <w:i w:val="0"/>
          <w:sz w:val="28"/>
          <w:szCs w:val="28"/>
          <w:lang w:val="uk-UA"/>
        </w:rPr>
        <w:t>,</w:t>
      </w:r>
      <w:r w:rsidRPr="00D12A9B">
        <w:rPr>
          <w:rFonts w:ascii="Times New Roman" w:eastAsiaTheme="minorEastAsia" w:hAnsi="Times New Roman"/>
          <w:b w:val="0"/>
          <w:i w:val="0"/>
          <w:sz w:val="28"/>
          <w:szCs w:val="28"/>
          <w:lang w:val="uk-UA"/>
        </w:rPr>
        <w:t xml:space="preserve"> видатків</w:t>
      </w:r>
      <w:r w:rsidR="009A1AF6" w:rsidRPr="00D12A9B">
        <w:rPr>
          <w:rFonts w:ascii="Times New Roman" w:eastAsiaTheme="minorEastAsia" w:hAnsi="Times New Roman"/>
          <w:b w:val="0"/>
          <w:i w:val="0"/>
          <w:sz w:val="28"/>
          <w:szCs w:val="28"/>
          <w:lang w:val="uk-UA"/>
        </w:rPr>
        <w:t xml:space="preserve"> та фінансування бюджету за ознаками економічної сутності, функціональної діяльності, організаційного устрою</w:t>
      </w:r>
      <w:r w:rsidR="00A20145">
        <w:rPr>
          <w:rFonts w:ascii="Times New Roman" w:eastAsiaTheme="minorEastAsia" w:hAnsi="Times New Roman"/>
          <w:b w:val="0"/>
          <w:i w:val="0"/>
          <w:sz w:val="28"/>
          <w:szCs w:val="28"/>
          <w:lang w:val="uk-UA"/>
        </w:rPr>
        <w:t xml:space="preserve"> </w:t>
      </w:r>
      <w:r w:rsidR="009A1AF6" w:rsidRPr="00D12A9B">
        <w:rPr>
          <w:rFonts w:ascii="Times New Roman" w:eastAsiaTheme="minorEastAsia" w:hAnsi="Times New Roman"/>
          <w:b w:val="0"/>
          <w:i w:val="0"/>
          <w:sz w:val="28"/>
          <w:szCs w:val="28"/>
          <w:lang w:val="uk-UA"/>
        </w:rPr>
        <w:t>та іншими ознаками відповідно до законодавства України та міжнародних стандартів.</w:t>
      </w:r>
    </w:p>
    <w:p w14:paraId="07635F36" w14:textId="4A71DD04" w:rsidR="009A1AF6" w:rsidRPr="00D12A9B" w:rsidRDefault="006C1C55" w:rsidP="002D159B">
      <w:pPr>
        <w:widowControl w:val="0"/>
        <w:autoSpaceDE w:val="0"/>
        <w:autoSpaceDN w:val="0"/>
        <w:adjustRightInd w:val="0"/>
        <w:ind w:firstLine="709"/>
        <w:jc w:val="both"/>
        <w:rPr>
          <w:rFonts w:ascii="Times New Roman" w:eastAsiaTheme="minorEastAsia" w:hAnsi="Times New Roman"/>
          <w:b w:val="0"/>
          <w:i w:val="0"/>
          <w:sz w:val="28"/>
          <w:szCs w:val="28"/>
          <w:lang w:val="uk-UA"/>
        </w:rPr>
      </w:pPr>
      <w:r w:rsidRPr="00D12A9B">
        <w:rPr>
          <w:rFonts w:ascii="Times" w:eastAsiaTheme="minorEastAsia" w:hAnsi="Times" w:cs="Times"/>
          <w:b w:val="0"/>
          <w:i w:val="0"/>
          <w:sz w:val="28"/>
          <w:szCs w:val="28"/>
          <w:lang w:val="uk-UA"/>
        </w:rPr>
        <w:t>Бюджетна класифікац</w:t>
      </w:r>
      <w:r w:rsidRPr="00D12A9B">
        <w:rPr>
          <w:rFonts w:ascii="Times New Roman" w:eastAsiaTheme="minorEastAsia" w:hAnsi="Times New Roman"/>
          <w:b w:val="0"/>
          <w:i w:val="0"/>
          <w:sz w:val="28"/>
          <w:szCs w:val="28"/>
          <w:lang w:val="uk-UA"/>
        </w:rPr>
        <w:t>і</w:t>
      </w:r>
      <w:r w:rsidRPr="00D12A9B">
        <w:rPr>
          <w:rFonts w:ascii="Times" w:eastAsiaTheme="minorEastAsia" w:hAnsi="Times" w:cs="Times"/>
          <w:b w:val="0"/>
          <w:i w:val="0"/>
          <w:sz w:val="28"/>
          <w:szCs w:val="28"/>
          <w:lang w:val="uk-UA"/>
        </w:rPr>
        <w:t xml:space="preserve">я </w:t>
      </w:r>
      <w:r w:rsidRPr="00D12A9B">
        <w:rPr>
          <w:rFonts w:ascii="Times New Roman" w:eastAsiaTheme="minorEastAsia" w:hAnsi="Times New Roman"/>
          <w:b w:val="0"/>
          <w:i w:val="0"/>
          <w:sz w:val="28"/>
          <w:szCs w:val="28"/>
          <w:lang w:val="uk-UA"/>
        </w:rPr>
        <w:t>є єдиною для всіх бюджетів і застосовується в процесі складання бюджетів різних рівнів та розробці кошторисів бюджетних установ.</w:t>
      </w:r>
      <w:r w:rsidR="00213A73">
        <w:rPr>
          <w:rFonts w:ascii="Times New Roman" w:eastAsiaTheme="minorEastAsia" w:hAnsi="Times New Roman"/>
          <w:b w:val="0"/>
          <w:i w:val="0"/>
          <w:sz w:val="28"/>
          <w:szCs w:val="28"/>
          <w:lang w:val="uk-UA"/>
        </w:rPr>
        <w:t xml:space="preserve"> </w:t>
      </w:r>
      <w:r w:rsidRPr="00D12A9B">
        <w:rPr>
          <w:rFonts w:ascii="Times New Roman" w:eastAsiaTheme="minorEastAsia" w:hAnsi="Times New Roman"/>
          <w:b w:val="0"/>
          <w:i w:val="0"/>
          <w:sz w:val="28"/>
          <w:szCs w:val="28"/>
          <w:lang w:val="uk-UA"/>
        </w:rPr>
        <w:t>Наказом міністерства фінансів України від 14 січня 2011 №11 затвержено бюджетну класифікацію, яка включає</w:t>
      </w:r>
      <w:r w:rsidR="0044386F" w:rsidRPr="00D12A9B">
        <w:rPr>
          <w:rFonts w:ascii="Times New Roman" w:eastAsiaTheme="minorEastAsia" w:hAnsi="Times New Roman"/>
          <w:b w:val="0"/>
          <w:i w:val="0"/>
          <w:sz w:val="28"/>
          <w:szCs w:val="28"/>
          <w:lang w:val="uk-UA"/>
        </w:rPr>
        <w:t>:</w:t>
      </w:r>
    </w:p>
    <w:p w14:paraId="0A483F30" w14:textId="77777777" w:rsidR="0044386F" w:rsidRPr="00D12A9B" w:rsidRDefault="0044386F" w:rsidP="002D159B">
      <w:pPr>
        <w:pStyle w:val="a6"/>
        <w:widowControl w:val="0"/>
        <w:numPr>
          <w:ilvl w:val="0"/>
          <w:numId w:val="6"/>
        </w:numPr>
        <w:autoSpaceDE w:val="0"/>
        <w:autoSpaceDN w:val="0"/>
        <w:adjustRightInd w:val="0"/>
        <w:ind w:left="0"/>
        <w:jc w:val="both"/>
        <w:rPr>
          <w:rFonts w:ascii="Times New Roman" w:eastAsiaTheme="minorEastAsia" w:hAnsi="Times New Roman"/>
          <w:b w:val="0"/>
          <w:i w:val="0"/>
          <w:sz w:val="28"/>
          <w:szCs w:val="28"/>
          <w:lang w:val="uk-UA"/>
        </w:rPr>
      </w:pPr>
      <w:r w:rsidRPr="00D12A9B">
        <w:rPr>
          <w:rFonts w:ascii="Times New Roman" w:eastAsiaTheme="minorEastAsia" w:hAnsi="Times New Roman"/>
          <w:b w:val="0"/>
          <w:i w:val="0"/>
          <w:sz w:val="28"/>
          <w:szCs w:val="28"/>
          <w:lang w:val="uk-UA"/>
        </w:rPr>
        <w:t>класифікацію доходів бюджету;</w:t>
      </w:r>
    </w:p>
    <w:p w14:paraId="10ACBA21" w14:textId="77777777" w:rsidR="0044386F" w:rsidRPr="00D12A9B" w:rsidRDefault="0044386F" w:rsidP="002D159B">
      <w:pPr>
        <w:pStyle w:val="a6"/>
        <w:widowControl w:val="0"/>
        <w:numPr>
          <w:ilvl w:val="0"/>
          <w:numId w:val="6"/>
        </w:numPr>
        <w:autoSpaceDE w:val="0"/>
        <w:autoSpaceDN w:val="0"/>
        <w:adjustRightInd w:val="0"/>
        <w:ind w:left="0"/>
        <w:jc w:val="both"/>
        <w:rPr>
          <w:rFonts w:ascii="Times New Roman" w:eastAsiaTheme="minorEastAsia" w:hAnsi="Times New Roman"/>
          <w:b w:val="0"/>
          <w:i w:val="0"/>
          <w:sz w:val="28"/>
          <w:szCs w:val="28"/>
          <w:lang w:val="uk-UA"/>
        </w:rPr>
      </w:pPr>
      <w:r w:rsidRPr="00D12A9B">
        <w:rPr>
          <w:rFonts w:ascii="Times New Roman" w:eastAsiaTheme="minorEastAsia" w:hAnsi="Times New Roman"/>
          <w:b w:val="0"/>
          <w:i w:val="0"/>
          <w:sz w:val="28"/>
          <w:szCs w:val="28"/>
          <w:lang w:val="uk-UA"/>
        </w:rPr>
        <w:t>класифікацію видатків бюджету;</w:t>
      </w:r>
    </w:p>
    <w:p w14:paraId="4D6D457A" w14:textId="77777777" w:rsidR="0044386F" w:rsidRPr="00D12A9B" w:rsidRDefault="0044386F" w:rsidP="002D159B">
      <w:pPr>
        <w:pStyle w:val="a6"/>
        <w:widowControl w:val="0"/>
        <w:numPr>
          <w:ilvl w:val="0"/>
          <w:numId w:val="6"/>
        </w:numPr>
        <w:autoSpaceDE w:val="0"/>
        <w:autoSpaceDN w:val="0"/>
        <w:adjustRightInd w:val="0"/>
        <w:ind w:left="0"/>
        <w:jc w:val="both"/>
        <w:rPr>
          <w:rFonts w:ascii="Times New Roman" w:eastAsiaTheme="minorEastAsia" w:hAnsi="Times New Roman"/>
          <w:b w:val="0"/>
          <w:i w:val="0"/>
          <w:sz w:val="28"/>
          <w:szCs w:val="28"/>
          <w:lang w:val="uk-UA"/>
        </w:rPr>
      </w:pPr>
      <w:r w:rsidRPr="00D12A9B">
        <w:rPr>
          <w:rFonts w:ascii="Times New Roman" w:eastAsiaTheme="minorEastAsia" w:hAnsi="Times New Roman"/>
          <w:b w:val="0"/>
          <w:i w:val="0"/>
          <w:sz w:val="28"/>
          <w:szCs w:val="28"/>
          <w:lang w:val="uk-UA"/>
        </w:rPr>
        <w:t>класифікацію фінансування бюджету;</w:t>
      </w:r>
    </w:p>
    <w:p w14:paraId="740F29B7" w14:textId="77777777" w:rsidR="0044386F" w:rsidRPr="00D12A9B" w:rsidRDefault="0044386F" w:rsidP="002D159B">
      <w:pPr>
        <w:pStyle w:val="a6"/>
        <w:widowControl w:val="0"/>
        <w:numPr>
          <w:ilvl w:val="0"/>
          <w:numId w:val="6"/>
        </w:numPr>
        <w:autoSpaceDE w:val="0"/>
        <w:autoSpaceDN w:val="0"/>
        <w:adjustRightInd w:val="0"/>
        <w:ind w:left="0"/>
        <w:jc w:val="both"/>
        <w:rPr>
          <w:rFonts w:ascii="Times New Roman" w:eastAsiaTheme="minorEastAsia" w:hAnsi="Times New Roman"/>
          <w:b w:val="0"/>
          <w:i w:val="0"/>
          <w:sz w:val="28"/>
          <w:szCs w:val="28"/>
          <w:lang w:val="uk-UA"/>
        </w:rPr>
      </w:pPr>
      <w:r w:rsidRPr="00D12A9B">
        <w:rPr>
          <w:rFonts w:ascii="Times New Roman" w:eastAsiaTheme="minorEastAsia" w:hAnsi="Times New Roman"/>
          <w:b w:val="0"/>
          <w:i w:val="0"/>
          <w:sz w:val="28"/>
          <w:szCs w:val="28"/>
          <w:lang w:val="uk-UA"/>
        </w:rPr>
        <w:t>класифікацію боргу.</w:t>
      </w:r>
    </w:p>
    <w:p w14:paraId="04C04DDE" w14:textId="77777777" w:rsidR="0044386F" w:rsidRPr="00D12A9B" w:rsidRDefault="0044386F" w:rsidP="002D159B">
      <w:pPr>
        <w:widowControl w:val="0"/>
        <w:autoSpaceDE w:val="0"/>
        <w:autoSpaceDN w:val="0"/>
        <w:adjustRightInd w:val="0"/>
        <w:jc w:val="both"/>
        <w:rPr>
          <w:rFonts w:ascii="Times New Roman" w:eastAsiaTheme="minorEastAsia" w:hAnsi="Times New Roman"/>
          <w:b w:val="0"/>
          <w:i w:val="0"/>
          <w:sz w:val="28"/>
          <w:szCs w:val="28"/>
          <w:lang w:val="uk-UA"/>
        </w:rPr>
      </w:pPr>
    </w:p>
    <w:p w14:paraId="6077DED7" w14:textId="77777777" w:rsidR="00E229E9" w:rsidRPr="00D12A9B" w:rsidRDefault="00E229E9" w:rsidP="002D159B">
      <w:pPr>
        <w:widowControl w:val="0"/>
        <w:autoSpaceDE w:val="0"/>
        <w:autoSpaceDN w:val="0"/>
        <w:adjustRightInd w:val="0"/>
        <w:ind w:firstLine="709"/>
        <w:jc w:val="both"/>
        <w:rPr>
          <w:rFonts w:ascii="Times New Roman" w:eastAsiaTheme="minorEastAsia" w:hAnsi="Times New Roman"/>
          <w:b w:val="0"/>
          <w:i w:val="0"/>
          <w:sz w:val="28"/>
          <w:szCs w:val="28"/>
          <w:lang w:val="uk-UA"/>
        </w:rPr>
      </w:pPr>
      <w:r w:rsidRPr="00D12A9B">
        <w:rPr>
          <w:rFonts w:ascii="Times New Roman" w:eastAsiaTheme="minorEastAsia" w:hAnsi="Times New Roman"/>
          <w:b w:val="0"/>
          <w:i w:val="0"/>
          <w:sz w:val="28"/>
          <w:szCs w:val="28"/>
          <w:lang w:val="uk-UA"/>
        </w:rPr>
        <w:t xml:space="preserve">Повноваження щодо надання роз”яснення </w:t>
      </w:r>
      <w:r w:rsidR="00DF1BBE" w:rsidRPr="00D12A9B">
        <w:rPr>
          <w:rFonts w:ascii="Times New Roman" w:eastAsiaTheme="minorEastAsia" w:hAnsi="Times New Roman"/>
          <w:b w:val="0"/>
          <w:i w:val="0"/>
          <w:sz w:val="28"/>
          <w:szCs w:val="28"/>
          <w:lang w:val="uk-UA"/>
        </w:rPr>
        <w:t xml:space="preserve">питань </w:t>
      </w:r>
      <w:r w:rsidRPr="00D12A9B">
        <w:rPr>
          <w:rFonts w:ascii="Times New Roman" w:eastAsiaTheme="minorEastAsia" w:hAnsi="Times New Roman"/>
          <w:b w:val="0"/>
          <w:i w:val="0"/>
          <w:sz w:val="28"/>
          <w:szCs w:val="28"/>
          <w:lang w:val="uk-UA"/>
        </w:rPr>
        <w:t>надано наступним органам</w:t>
      </w:r>
      <w:r w:rsidR="00116527" w:rsidRPr="00D12A9B">
        <w:rPr>
          <w:rFonts w:ascii="Times New Roman" w:eastAsiaTheme="minorEastAsia" w:hAnsi="Times New Roman"/>
          <w:b w:val="0"/>
          <w:i w:val="0"/>
          <w:sz w:val="28"/>
          <w:szCs w:val="28"/>
          <w:lang w:val="uk-UA"/>
        </w:rPr>
        <w:t>, табл.1</w:t>
      </w:r>
      <w:r w:rsidRPr="00D12A9B">
        <w:rPr>
          <w:rFonts w:ascii="Times New Roman" w:eastAsiaTheme="minorEastAsia" w:hAnsi="Times New Roman"/>
          <w:b w:val="0"/>
          <w:i w:val="0"/>
          <w:sz w:val="28"/>
          <w:szCs w:val="28"/>
          <w:lang w:val="uk-UA"/>
        </w:rPr>
        <w:t>:</w:t>
      </w:r>
    </w:p>
    <w:p w14:paraId="71ACC9DA" w14:textId="77777777" w:rsidR="00DF1BBE" w:rsidRPr="00D12A9B" w:rsidRDefault="00DF1BBE" w:rsidP="002D159B">
      <w:pPr>
        <w:widowControl w:val="0"/>
        <w:autoSpaceDE w:val="0"/>
        <w:autoSpaceDN w:val="0"/>
        <w:adjustRightInd w:val="0"/>
        <w:ind w:firstLine="709"/>
        <w:jc w:val="both"/>
        <w:rPr>
          <w:rFonts w:ascii="Times New Roman" w:eastAsiaTheme="minorEastAsia" w:hAnsi="Times New Roman"/>
          <w:b w:val="0"/>
          <w:i w:val="0"/>
          <w:sz w:val="28"/>
          <w:szCs w:val="28"/>
          <w:lang w:val="uk-UA"/>
        </w:rPr>
      </w:pPr>
      <w:r w:rsidRPr="00D12A9B">
        <w:rPr>
          <w:rFonts w:ascii="Times New Roman" w:eastAsiaTheme="minorEastAsia" w:hAnsi="Times New Roman"/>
          <w:b w:val="0"/>
          <w:i w:val="0"/>
          <w:sz w:val="28"/>
          <w:szCs w:val="28"/>
          <w:lang w:val="uk-UA"/>
        </w:rPr>
        <w:t>Класифікації доходів бюджету - Департамент доходів, Департамент податкової та митної політики, Департамент моніторингу адміністрування платежів та галузеві департаменти за погодженням з Департаментом державного бюджету Міністерства фінансів України;</w:t>
      </w:r>
    </w:p>
    <w:p w14:paraId="0CC891AE" w14:textId="77777777" w:rsidR="00DF1BBE" w:rsidRPr="00D12A9B" w:rsidRDefault="00DF1BBE" w:rsidP="002D159B">
      <w:pPr>
        <w:widowControl w:val="0"/>
        <w:autoSpaceDE w:val="0"/>
        <w:autoSpaceDN w:val="0"/>
        <w:adjustRightInd w:val="0"/>
        <w:ind w:firstLine="709"/>
        <w:jc w:val="both"/>
        <w:rPr>
          <w:rFonts w:ascii="Times New Roman" w:eastAsiaTheme="minorEastAsia" w:hAnsi="Times New Roman"/>
          <w:b w:val="0"/>
          <w:i w:val="0"/>
          <w:sz w:val="28"/>
          <w:szCs w:val="28"/>
          <w:lang w:val="uk-UA"/>
        </w:rPr>
      </w:pPr>
      <w:r w:rsidRPr="00D12A9B">
        <w:rPr>
          <w:rFonts w:ascii="Times New Roman" w:eastAsiaTheme="minorEastAsia" w:hAnsi="Times New Roman"/>
          <w:b w:val="0"/>
          <w:i w:val="0"/>
          <w:sz w:val="28"/>
          <w:szCs w:val="28"/>
          <w:lang w:val="uk-UA"/>
        </w:rPr>
        <w:t>Функціональної класифікації видатків та кредитування бюджету - Департамент державного бюджету Міністерства фінансів України;</w:t>
      </w:r>
    </w:p>
    <w:p w14:paraId="05897FD4" w14:textId="77777777" w:rsidR="00DF1BBE" w:rsidRPr="00D12A9B" w:rsidRDefault="00DF1BBE" w:rsidP="002D159B">
      <w:pPr>
        <w:widowControl w:val="0"/>
        <w:autoSpaceDE w:val="0"/>
        <w:autoSpaceDN w:val="0"/>
        <w:adjustRightInd w:val="0"/>
        <w:ind w:firstLine="709"/>
        <w:jc w:val="both"/>
        <w:rPr>
          <w:rFonts w:ascii="Times New Roman" w:eastAsiaTheme="minorEastAsia" w:hAnsi="Times New Roman"/>
          <w:b w:val="0"/>
          <w:i w:val="0"/>
          <w:sz w:val="28"/>
          <w:szCs w:val="28"/>
          <w:lang w:val="uk-UA"/>
        </w:rPr>
      </w:pPr>
      <w:r w:rsidRPr="00D12A9B">
        <w:rPr>
          <w:rFonts w:ascii="Times New Roman" w:eastAsiaTheme="minorEastAsia" w:hAnsi="Times New Roman"/>
          <w:b w:val="0"/>
          <w:i w:val="0"/>
          <w:sz w:val="28"/>
          <w:szCs w:val="28"/>
          <w:lang w:val="uk-UA"/>
        </w:rPr>
        <w:t>Класифікацію фінансування бюджету за типом кредитора, Класифікацію фінансування бюджету за типом боргового зобов'язання, Класифікацію боргу за типом кредитора та Класифікацію боргу за типом боргового зобов'язання - Департамент співробітництва з міжнародними фінансовими організаціями, Департамент фінансів підприємств державного сектору економіки, майнових відносин та підприємництва, Департамент державного боргу, Департамент місцевих бюджетів за погодженням з Департаментом державного бюджету Міністерства фінансів України;</w:t>
      </w:r>
    </w:p>
    <w:p w14:paraId="06F9A3AA" w14:textId="77777777" w:rsidR="00DF1BBE" w:rsidRPr="00D12A9B" w:rsidRDefault="00DF1BBE" w:rsidP="002D159B">
      <w:pPr>
        <w:widowControl w:val="0"/>
        <w:autoSpaceDE w:val="0"/>
        <w:autoSpaceDN w:val="0"/>
        <w:adjustRightInd w:val="0"/>
        <w:ind w:firstLine="709"/>
        <w:jc w:val="both"/>
        <w:rPr>
          <w:rFonts w:ascii="Times New Roman" w:eastAsiaTheme="minorEastAsia" w:hAnsi="Times New Roman"/>
          <w:b w:val="0"/>
          <w:i w:val="0"/>
          <w:sz w:val="28"/>
          <w:szCs w:val="28"/>
          <w:lang w:val="uk-UA"/>
        </w:rPr>
      </w:pPr>
      <w:r w:rsidRPr="00D12A9B">
        <w:rPr>
          <w:rFonts w:ascii="Times New Roman" w:eastAsiaTheme="minorEastAsia" w:hAnsi="Times New Roman"/>
          <w:b w:val="0"/>
          <w:i w:val="0"/>
          <w:sz w:val="28"/>
          <w:szCs w:val="28"/>
          <w:lang w:val="uk-UA"/>
        </w:rPr>
        <w:t xml:space="preserve">Тимчасової класифікації видатків та кредитування місцевих бюджетів - Департамент місцевих бюджетів та галузеві департаменти за погодженням з </w:t>
      </w:r>
      <w:r w:rsidRPr="00D12A9B">
        <w:rPr>
          <w:rFonts w:ascii="Times New Roman" w:eastAsiaTheme="minorEastAsia" w:hAnsi="Times New Roman"/>
          <w:b w:val="0"/>
          <w:i w:val="0"/>
          <w:sz w:val="28"/>
          <w:szCs w:val="28"/>
          <w:lang w:val="uk-UA"/>
        </w:rPr>
        <w:lastRenderedPageBreak/>
        <w:t>Департаментом державного бюджету Міністерства фінансів України;</w:t>
      </w:r>
    </w:p>
    <w:p w14:paraId="3208545A" w14:textId="3B8E8518" w:rsidR="00E229E9" w:rsidRPr="00D12A9B" w:rsidRDefault="00DF1BBE" w:rsidP="002D159B">
      <w:pPr>
        <w:widowControl w:val="0"/>
        <w:autoSpaceDE w:val="0"/>
        <w:autoSpaceDN w:val="0"/>
        <w:adjustRightInd w:val="0"/>
        <w:ind w:firstLine="709"/>
        <w:jc w:val="both"/>
        <w:rPr>
          <w:rFonts w:ascii="Times New Roman" w:eastAsiaTheme="minorEastAsia" w:hAnsi="Times New Roman"/>
          <w:b w:val="0"/>
          <w:i w:val="0"/>
          <w:sz w:val="28"/>
          <w:szCs w:val="28"/>
          <w:lang w:val="uk-UA"/>
        </w:rPr>
      </w:pPr>
      <w:r w:rsidRPr="00D12A9B">
        <w:rPr>
          <w:rFonts w:ascii="Times New Roman" w:eastAsiaTheme="minorEastAsia" w:hAnsi="Times New Roman"/>
          <w:b w:val="0"/>
          <w:i w:val="0"/>
          <w:sz w:val="28"/>
          <w:szCs w:val="28"/>
          <w:lang w:val="uk-UA"/>
        </w:rPr>
        <w:t>Економічної класифікації видатків бюджету та класифікації кредитування бюджету - Державну казначейську службу України</w:t>
      </w:r>
      <w:r w:rsidR="00B069BB">
        <w:rPr>
          <w:rFonts w:ascii="Times New Roman" w:eastAsiaTheme="minorEastAsia" w:hAnsi="Times New Roman"/>
          <w:b w:val="0"/>
          <w:i w:val="0"/>
          <w:sz w:val="28"/>
          <w:szCs w:val="28"/>
          <w:lang w:val="uk-UA"/>
        </w:rPr>
        <w:t>, див. табл. 1</w:t>
      </w:r>
      <w:r w:rsidRPr="00D12A9B">
        <w:rPr>
          <w:rFonts w:ascii="Times New Roman" w:eastAsiaTheme="minorEastAsia" w:hAnsi="Times New Roman"/>
          <w:b w:val="0"/>
          <w:i w:val="0"/>
          <w:sz w:val="28"/>
          <w:szCs w:val="28"/>
          <w:lang w:val="uk-UA"/>
        </w:rPr>
        <w:t>.</w:t>
      </w:r>
    </w:p>
    <w:p w14:paraId="13FD2BA9" w14:textId="77777777" w:rsidR="00D12A9B" w:rsidRPr="00D12A9B" w:rsidRDefault="00D12A9B" w:rsidP="002D159B">
      <w:pPr>
        <w:widowControl w:val="0"/>
        <w:autoSpaceDE w:val="0"/>
        <w:autoSpaceDN w:val="0"/>
        <w:adjustRightInd w:val="0"/>
        <w:ind w:firstLine="709"/>
        <w:jc w:val="both"/>
        <w:rPr>
          <w:rFonts w:ascii="Times New Roman" w:eastAsiaTheme="minorEastAsia" w:hAnsi="Times New Roman"/>
          <w:b w:val="0"/>
          <w:i w:val="0"/>
          <w:sz w:val="28"/>
          <w:szCs w:val="28"/>
          <w:lang w:val="uk-UA"/>
        </w:rPr>
      </w:pPr>
    </w:p>
    <w:p w14:paraId="7280AAF6" w14:textId="6594C5F5" w:rsidR="00D12A9B" w:rsidRDefault="00B069BB" w:rsidP="00B069BB">
      <w:pPr>
        <w:widowControl w:val="0"/>
        <w:autoSpaceDE w:val="0"/>
        <w:autoSpaceDN w:val="0"/>
        <w:adjustRightInd w:val="0"/>
        <w:ind w:firstLine="709"/>
        <w:jc w:val="right"/>
        <w:rPr>
          <w:rFonts w:ascii="Times New Roman" w:eastAsiaTheme="minorEastAsia" w:hAnsi="Times New Roman"/>
          <w:b w:val="0"/>
          <w:i w:val="0"/>
          <w:sz w:val="28"/>
          <w:szCs w:val="28"/>
          <w:lang w:val="uk-UA"/>
        </w:rPr>
      </w:pPr>
      <w:r>
        <w:rPr>
          <w:rFonts w:ascii="Times New Roman" w:eastAsiaTheme="minorEastAsia" w:hAnsi="Times New Roman"/>
          <w:b w:val="0"/>
          <w:i w:val="0"/>
          <w:sz w:val="28"/>
          <w:szCs w:val="28"/>
          <w:lang w:val="uk-UA"/>
        </w:rPr>
        <w:t>Таблиця 1</w:t>
      </w:r>
    </w:p>
    <w:p w14:paraId="177B297D" w14:textId="6AF35FF2" w:rsidR="00B069BB" w:rsidRPr="00B069BB" w:rsidRDefault="00B069BB" w:rsidP="00B069BB">
      <w:pPr>
        <w:widowControl w:val="0"/>
        <w:autoSpaceDE w:val="0"/>
        <w:autoSpaceDN w:val="0"/>
        <w:adjustRightInd w:val="0"/>
        <w:ind w:firstLine="709"/>
        <w:jc w:val="center"/>
        <w:rPr>
          <w:rFonts w:ascii="Times New Roman" w:eastAsiaTheme="minorEastAsia" w:hAnsi="Times New Roman"/>
          <w:i w:val="0"/>
          <w:sz w:val="28"/>
          <w:szCs w:val="28"/>
          <w:lang w:val="uk-UA"/>
        </w:rPr>
      </w:pPr>
      <w:r>
        <w:rPr>
          <w:rFonts w:ascii="Times New Roman" w:eastAsiaTheme="minorEastAsia" w:hAnsi="Times New Roman"/>
          <w:i w:val="0"/>
          <w:sz w:val="28"/>
          <w:szCs w:val="28"/>
          <w:lang w:val="uk-UA"/>
        </w:rPr>
        <w:t>Повноваження органів виконавчої влади</w:t>
      </w:r>
    </w:p>
    <w:tbl>
      <w:tblPr>
        <w:tblStyle w:val="a5"/>
        <w:tblW w:w="0" w:type="auto"/>
        <w:tblLook w:val="04A0" w:firstRow="1" w:lastRow="0" w:firstColumn="1" w:lastColumn="0" w:noHBand="0" w:noVBand="1"/>
      </w:tblPr>
      <w:tblGrid>
        <w:gridCol w:w="2802"/>
        <w:gridCol w:w="7103"/>
      </w:tblGrid>
      <w:tr w:rsidR="00E229E9" w:rsidRPr="00D12A9B" w14:paraId="10E7A5CA" w14:textId="77777777" w:rsidTr="00E229E9">
        <w:tc>
          <w:tcPr>
            <w:tcW w:w="2802" w:type="dxa"/>
          </w:tcPr>
          <w:p w14:paraId="0498BEE4" w14:textId="77777777" w:rsidR="00E229E9" w:rsidRPr="00D12A9B" w:rsidRDefault="00116527" w:rsidP="002D159B">
            <w:pPr>
              <w:widowControl w:val="0"/>
              <w:autoSpaceDE w:val="0"/>
              <w:autoSpaceDN w:val="0"/>
              <w:adjustRightInd w:val="0"/>
              <w:jc w:val="both"/>
              <w:rPr>
                <w:rFonts w:ascii="Times New Roman" w:eastAsiaTheme="minorEastAsia" w:hAnsi="Times New Roman"/>
                <w:b w:val="0"/>
                <w:i w:val="0"/>
                <w:sz w:val="28"/>
                <w:szCs w:val="28"/>
                <w:lang w:val="uk-UA"/>
              </w:rPr>
            </w:pPr>
            <w:bookmarkStart w:id="1" w:name="OLE_LINK1"/>
            <w:r w:rsidRPr="00D12A9B">
              <w:rPr>
                <w:rFonts w:ascii="Times New Roman" w:eastAsiaTheme="minorEastAsia" w:hAnsi="Times New Roman"/>
                <w:b w:val="0"/>
                <w:i w:val="0"/>
                <w:sz w:val="28"/>
                <w:szCs w:val="28"/>
                <w:lang w:val="uk-UA"/>
              </w:rPr>
              <w:t>Застосування класифікації</w:t>
            </w:r>
          </w:p>
        </w:tc>
        <w:tc>
          <w:tcPr>
            <w:tcW w:w="7103" w:type="dxa"/>
          </w:tcPr>
          <w:p w14:paraId="72DFDB29" w14:textId="77777777" w:rsidR="00E229E9" w:rsidRPr="00D12A9B" w:rsidRDefault="00E229E9" w:rsidP="002D159B">
            <w:pPr>
              <w:widowControl w:val="0"/>
              <w:autoSpaceDE w:val="0"/>
              <w:autoSpaceDN w:val="0"/>
              <w:adjustRightInd w:val="0"/>
              <w:jc w:val="both"/>
              <w:rPr>
                <w:rFonts w:ascii="Times New Roman" w:eastAsiaTheme="minorEastAsia" w:hAnsi="Times New Roman"/>
                <w:b w:val="0"/>
                <w:i w:val="0"/>
                <w:sz w:val="28"/>
                <w:szCs w:val="28"/>
                <w:lang w:val="uk-UA"/>
              </w:rPr>
            </w:pPr>
            <w:r w:rsidRPr="00D12A9B">
              <w:rPr>
                <w:rFonts w:ascii="Times New Roman" w:eastAsiaTheme="minorEastAsia" w:hAnsi="Times New Roman"/>
                <w:b w:val="0"/>
                <w:i w:val="0"/>
                <w:sz w:val="28"/>
                <w:szCs w:val="28"/>
                <w:lang w:val="uk-UA"/>
              </w:rPr>
              <w:t>Уповноважені органи</w:t>
            </w:r>
          </w:p>
        </w:tc>
      </w:tr>
      <w:tr w:rsidR="00E229E9" w:rsidRPr="00D12A9B" w14:paraId="5612715C" w14:textId="77777777" w:rsidTr="00E229E9">
        <w:tc>
          <w:tcPr>
            <w:tcW w:w="2802" w:type="dxa"/>
          </w:tcPr>
          <w:p w14:paraId="21CFED75" w14:textId="77777777" w:rsidR="00E229E9" w:rsidRPr="00D12A9B" w:rsidRDefault="000822C7" w:rsidP="002D159B">
            <w:pPr>
              <w:widowControl w:val="0"/>
              <w:autoSpaceDE w:val="0"/>
              <w:autoSpaceDN w:val="0"/>
              <w:adjustRightInd w:val="0"/>
              <w:jc w:val="both"/>
              <w:rPr>
                <w:rFonts w:ascii="Times New Roman" w:eastAsiaTheme="minorEastAsia" w:hAnsi="Times New Roman"/>
                <w:b w:val="0"/>
                <w:i w:val="0"/>
                <w:sz w:val="28"/>
                <w:szCs w:val="28"/>
                <w:lang w:val="uk-UA"/>
              </w:rPr>
            </w:pPr>
            <w:r w:rsidRPr="00D12A9B">
              <w:rPr>
                <w:rFonts w:ascii="Times New Roman" w:eastAsiaTheme="minorEastAsia" w:hAnsi="Times New Roman"/>
                <w:b w:val="0"/>
                <w:i w:val="0"/>
                <w:sz w:val="28"/>
                <w:szCs w:val="28"/>
                <w:lang w:val="uk-UA"/>
              </w:rPr>
              <w:t>Класифікація</w:t>
            </w:r>
            <w:r w:rsidR="00E229E9" w:rsidRPr="00D12A9B">
              <w:rPr>
                <w:rFonts w:ascii="Times New Roman" w:eastAsiaTheme="minorEastAsia" w:hAnsi="Times New Roman"/>
                <w:b w:val="0"/>
                <w:i w:val="0"/>
                <w:sz w:val="28"/>
                <w:szCs w:val="28"/>
                <w:lang w:val="uk-UA"/>
              </w:rPr>
              <w:t xml:space="preserve"> доходів бюджету</w:t>
            </w:r>
          </w:p>
        </w:tc>
        <w:tc>
          <w:tcPr>
            <w:tcW w:w="7103" w:type="dxa"/>
          </w:tcPr>
          <w:p w14:paraId="40D56863" w14:textId="77777777" w:rsidR="00E229E9" w:rsidRPr="00D12A9B" w:rsidRDefault="00146741" w:rsidP="002D159B">
            <w:pPr>
              <w:widowControl w:val="0"/>
              <w:autoSpaceDE w:val="0"/>
              <w:autoSpaceDN w:val="0"/>
              <w:adjustRightInd w:val="0"/>
              <w:jc w:val="both"/>
              <w:rPr>
                <w:rFonts w:ascii="Times New Roman" w:eastAsiaTheme="minorEastAsia" w:hAnsi="Times New Roman"/>
                <w:b w:val="0"/>
                <w:i w:val="0"/>
                <w:sz w:val="28"/>
                <w:szCs w:val="28"/>
                <w:lang w:val="uk-UA"/>
              </w:rPr>
            </w:pPr>
            <w:r w:rsidRPr="00D12A9B">
              <w:rPr>
                <w:rFonts w:ascii="Times New Roman" w:eastAsiaTheme="minorEastAsia" w:hAnsi="Times New Roman"/>
                <w:b w:val="0"/>
                <w:i w:val="0"/>
                <w:sz w:val="28"/>
                <w:szCs w:val="28"/>
                <w:lang w:val="uk-UA"/>
              </w:rPr>
              <w:t>Департамент доходів, Департамент податкової та митної політики, Департамент моніторингу адміністрування платежів та галузеві департаменти за погодженням з Департаментом державного бюджету Міністерства фінансів України</w:t>
            </w:r>
          </w:p>
        </w:tc>
      </w:tr>
      <w:tr w:rsidR="00E229E9" w:rsidRPr="00D12A9B" w14:paraId="3D499130" w14:textId="77777777" w:rsidTr="00E229E9">
        <w:tc>
          <w:tcPr>
            <w:tcW w:w="2802" w:type="dxa"/>
          </w:tcPr>
          <w:p w14:paraId="1C93B6A2" w14:textId="77777777" w:rsidR="00E229E9" w:rsidRPr="00D12A9B" w:rsidRDefault="000822C7" w:rsidP="002D159B">
            <w:pPr>
              <w:widowControl w:val="0"/>
              <w:autoSpaceDE w:val="0"/>
              <w:autoSpaceDN w:val="0"/>
              <w:adjustRightInd w:val="0"/>
              <w:jc w:val="both"/>
              <w:rPr>
                <w:rFonts w:ascii="Times New Roman" w:eastAsiaTheme="minorEastAsia" w:hAnsi="Times New Roman"/>
                <w:b w:val="0"/>
                <w:i w:val="0"/>
                <w:sz w:val="28"/>
                <w:szCs w:val="28"/>
                <w:lang w:val="uk-UA"/>
              </w:rPr>
            </w:pPr>
            <w:r w:rsidRPr="00D12A9B">
              <w:rPr>
                <w:rFonts w:ascii="Times New Roman" w:eastAsiaTheme="minorEastAsia" w:hAnsi="Times New Roman"/>
                <w:b w:val="0"/>
                <w:i w:val="0"/>
                <w:sz w:val="28"/>
                <w:szCs w:val="28"/>
                <w:lang w:val="uk-UA"/>
              </w:rPr>
              <w:t>Функціональна класифікація видатків та кредитування бюджету</w:t>
            </w:r>
          </w:p>
        </w:tc>
        <w:tc>
          <w:tcPr>
            <w:tcW w:w="7103" w:type="dxa"/>
          </w:tcPr>
          <w:p w14:paraId="69D22104" w14:textId="77777777" w:rsidR="00E229E9" w:rsidRPr="00D12A9B" w:rsidRDefault="000822C7" w:rsidP="002D159B">
            <w:pPr>
              <w:widowControl w:val="0"/>
              <w:autoSpaceDE w:val="0"/>
              <w:autoSpaceDN w:val="0"/>
              <w:adjustRightInd w:val="0"/>
              <w:jc w:val="both"/>
              <w:rPr>
                <w:rFonts w:ascii="Times New Roman" w:eastAsiaTheme="minorEastAsia" w:hAnsi="Times New Roman"/>
                <w:b w:val="0"/>
                <w:i w:val="0"/>
                <w:sz w:val="28"/>
                <w:szCs w:val="28"/>
                <w:lang w:val="uk-UA"/>
              </w:rPr>
            </w:pPr>
            <w:r w:rsidRPr="00D12A9B">
              <w:rPr>
                <w:rFonts w:ascii="Times New Roman" w:eastAsiaTheme="minorEastAsia" w:hAnsi="Times New Roman"/>
                <w:b w:val="0"/>
                <w:i w:val="0"/>
                <w:sz w:val="28"/>
                <w:szCs w:val="28"/>
                <w:lang w:val="uk-UA"/>
              </w:rPr>
              <w:t>Департамент державного бюджету Міністерства фінансів України</w:t>
            </w:r>
          </w:p>
        </w:tc>
      </w:tr>
      <w:tr w:rsidR="00E229E9" w:rsidRPr="00D12A9B" w14:paraId="22058E15" w14:textId="77777777" w:rsidTr="00E229E9">
        <w:tc>
          <w:tcPr>
            <w:tcW w:w="2802" w:type="dxa"/>
          </w:tcPr>
          <w:p w14:paraId="4A53A625" w14:textId="77777777" w:rsidR="00E229E9" w:rsidRPr="00D12A9B" w:rsidRDefault="000822C7" w:rsidP="002D159B">
            <w:pPr>
              <w:widowControl w:val="0"/>
              <w:autoSpaceDE w:val="0"/>
              <w:autoSpaceDN w:val="0"/>
              <w:adjustRightInd w:val="0"/>
              <w:jc w:val="both"/>
              <w:rPr>
                <w:rFonts w:ascii="Times New Roman" w:eastAsiaTheme="minorEastAsia" w:hAnsi="Times New Roman"/>
                <w:b w:val="0"/>
                <w:i w:val="0"/>
                <w:sz w:val="28"/>
                <w:szCs w:val="28"/>
                <w:lang w:val="uk-UA"/>
              </w:rPr>
            </w:pPr>
            <w:r w:rsidRPr="00D12A9B">
              <w:rPr>
                <w:rFonts w:ascii="Times New Roman" w:eastAsiaTheme="minorEastAsia" w:hAnsi="Times New Roman"/>
                <w:b w:val="0"/>
                <w:i w:val="0"/>
                <w:sz w:val="28"/>
                <w:szCs w:val="28"/>
                <w:lang w:val="uk-UA"/>
              </w:rPr>
              <w:t xml:space="preserve">Класификацію по борговим зобов”язанням </w:t>
            </w:r>
          </w:p>
        </w:tc>
        <w:tc>
          <w:tcPr>
            <w:tcW w:w="7103" w:type="dxa"/>
          </w:tcPr>
          <w:p w14:paraId="0619ACC4" w14:textId="77777777" w:rsidR="00E229E9" w:rsidRPr="00D12A9B" w:rsidRDefault="000822C7" w:rsidP="002D159B">
            <w:pPr>
              <w:widowControl w:val="0"/>
              <w:autoSpaceDE w:val="0"/>
              <w:autoSpaceDN w:val="0"/>
              <w:adjustRightInd w:val="0"/>
              <w:jc w:val="both"/>
              <w:rPr>
                <w:rFonts w:ascii="Times New Roman" w:eastAsiaTheme="minorEastAsia" w:hAnsi="Times New Roman"/>
                <w:b w:val="0"/>
                <w:i w:val="0"/>
                <w:sz w:val="28"/>
                <w:szCs w:val="28"/>
                <w:lang w:val="uk-UA"/>
              </w:rPr>
            </w:pPr>
            <w:r w:rsidRPr="00D12A9B">
              <w:rPr>
                <w:rFonts w:ascii="Times New Roman" w:eastAsiaTheme="minorEastAsia" w:hAnsi="Times New Roman"/>
                <w:b w:val="0"/>
                <w:i w:val="0"/>
                <w:sz w:val="28"/>
                <w:szCs w:val="28"/>
                <w:lang w:val="uk-UA"/>
              </w:rPr>
              <w:t>Департамент співробітництва з міжнародними фінансовими організаціями, Департамент фінансів підприємств державного сектору економіки, майнових відносин та підприємництва, Департамент державного боргу, Департамент місцевих бюджетів за погодженням з Департаментом державного бюджету Міністерства фінансів України</w:t>
            </w:r>
          </w:p>
        </w:tc>
      </w:tr>
      <w:tr w:rsidR="00E229E9" w:rsidRPr="00D12A9B" w14:paraId="7EC8735F" w14:textId="77777777" w:rsidTr="00E229E9">
        <w:tc>
          <w:tcPr>
            <w:tcW w:w="2802" w:type="dxa"/>
          </w:tcPr>
          <w:p w14:paraId="4A287BEB" w14:textId="77777777" w:rsidR="00E229E9" w:rsidRPr="00D12A9B" w:rsidRDefault="000822C7" w:rsidP="002D159B">
            <w:pPr>
              <w:widowControl w:val="0"/>
              <w:autoSpaceDE w:val="0"/>
              <w:autoSpaceDN w:val="0"/>
              <w:adjustRightInd w:val="0"/>
              <w:jc w:val="both"/>
              <w:rPr>
                <w:rFonts w:ascii="Times New Roman" w:eastAsiaTheme="minorEastAsia" w:hAnsi="Times New Roman"/>
                <w:b w:val="0"/>
                <w:i w:val="0"/>
                <w:sz w:val="28"/>
                <w:szCs w:val="28"/>
                <w:lang w:val="uk-UA"/>
              </w:rPr>
            </w:pPr>
            <w:r w:rsidRPr="00D12A9B">
              <w:rPr>
                <w:rFonts w:ascii="Times New Roman" w:eastAsiaTheme="minorEastAsia" w:hAnsi="Times New Roman"/>
                <w:b w:val="0"/>
                <w:i w:val="0"/>
                <w:sz w:val="28"/>
                <w:szCs w:val="28"/>
                <w:lang w:val="uk-UA"/>
              </w:rPr>
              <w:t>Тимчасова класифікація видатків та кредитування місцевих бюджетів</w:t>
            </w:r>
          </w:p>
        </w:tc>
        <w:tc>
          <w:tcPr>
            <w:tcW w:w="7103" w:type="dxa"/>
          </w:tcPr>
          <w:p w14:paraId="0E26BA5E" w14:textId="77777777" w:rsidR="00E229E9" w:rsidRPr="00D12A9B" w:rsidRDefault="00116527" w:rsidP="002D159B">
            <w:pPr>
              <w:widowControl w:val="0"/>
              <w:autoSpaceDE w:val="0"/>
              <w:autoSpaceDN w:val="0"/>
              <w:adjustRightInd w:val="0"/>
              <w:jc w:val="both"/>
              <w:rPr>
                <w:rFonts w:ascii="Times New Roman" w:eastAsiaTheme="minorEastAsia" w:hAnsi="Times New Roman"/>
                <w:b w:val="0"/>
                <w:i w:val="0"/>
                <w:sz w:val="28"/>
                <w:szCs w:val="28"/>
                <w:lang w:val="uk-UA"/>
              </w:rPr>
            </w:pPr>
            <w:r w:rsidRPr="00D12A9B">
              <w:rPr>
                <w:rFonts w:ascii="Times New Roman" w:eastAsiaTheme="minorEastAsia" w:hAnsi="Times New Roman"/>
                <w:b w:val="0"/>
                <w:i w:val="0"/>
                <w:sz w:val="28"/>
                <w:szCs w:val="28"/>
                <w:lang w:val="uk-UA"/>
              </w:rPr>
              <w:t>Департамент місцевих бюджетів та галузеві департаменти за погодженням з Департаментом державного бюджету Міністерства фінансів України</w:t>
            </w:r>
          </w:p>
        </w:tc>
      </w:tr>
      <w:tr w:rsidR="00E229E9" w:rsidRPr="00D12A9B" w14:paraId="720E35F2" w14:textId="77777777" w:rsidTr="00E229E9">
        <w:tc>
          <w:tcPr>
            <w:tcW w:w="2802" w:type="dxa"/>
          </w:tcPr>
          <w:p w14:paraId="6AFF11CC" w14:textId="77777777" w:rsidR="00E229E9" w:rsidRPr="00D12A9B" w:rsidRDefault="00116527" w:rsidP="002D159B">
            <w:pPr>
              <w:widowControl w:val="0"/>
              <w:autoSpaceDE w:val="0"/>
              <w:autoSpaceDN w:val="0"/>
              <w:adjustRightInd w:val="0"/>
              <w:jc w:val="both"/>
              <w:rPr>
                <w:rFonts w:ascii="Times New Roman" w:eastAsiaTheme="minorEastAsia" w:hAnsi="Times New Roman"/>
                <w:b w:val="0"/>
                <w:i w:val="0"/>
                <w:sz w:val="28"/>
                <w:szCs w:val="28"/>
                <w:lang w:val="uk-UA"/>
              </w:rPr>
            </w:pPr>
            <w:r w:rsidRPr="00D12A9B">
              <w:rPr>
                <w:rFonts w:ascii="Times New Roman" w:eastAsiaTheme="minorEastAsia" w:hAnsi="Times New Roman"/>
                <w:b w:val="0"/>
                <w:i w:val="0"/>
                <w:sz w:val="28"/>
                <w:szCs w:val="28"/>
                <w:lang w:val="uk-UA"/>
              </w:rPr>
              <w:t>Економічна класифікація видатків бюджету та класифікації кредитування бюджету</w:t>
            </w:r>
          </w:p>
        </w:tc>
        <w:tc>
          <w:tcPr>
            <w:tcW w:w="7103" w:type="dxa"/>
          </w:tcPr>
          <w:p w14:paraId="565ABCEA" w14:textId="77777777" w:rsidR="00E229E9" w:rsidRPr="00D12A9B" w:rsidRDefault="00116527" w:rsidP="002D159B">
            <w:pPr>
              <w:widowControl w:val="0"/>
              <w:autoSpaceDE w:val="0"/>
              <w:autoSpaceDN w:val="0"/>
              <w:adjustRightInd w:val="0"/>
              <w:jc w:val="both"/>
              <w:rPr>
                <w:rFonts w:ascii="Times New Roman" w:eastAsiaTheme="minorEastAsia" w:hAnsi="Times New Roman"/>
                <w:b w:val="0"/>
                <w:i w:val="0"/>
                <w:sz w:val="28"/>
                <w:szCs w:val="28"/>
                <w:lang w:val="uk-UA"/>
              </w:rPr>
            </w:pPr>
            <w:r w:rsidRPr="00D12A9B">
              <w:rPr>
                <w:rFonts w:ascii="Times New Roman" w:eastAsiaTheme="minorEastAsia" w:hAnsi="Times New Roman"/>
                <w:b w:val="0"/>
                <w:i w:val="0"/>
                <w:sz w:val="28"/>
                <w:szCs w:val="28"/>
                <w:lang w:val="uk-UA"/>
              </w:rPr>
              <w:t>Державна казначейська служба України</w:t>
            </w:r>
          </w:p>
        </w:tc>
      </w:tr>
      <w:bookmarkEnd w:id="1"/>
    </w:tbl>
    <w:p w14:paraId="2638760F" w14:textId="77777777" w:rsidR="00E229E9" w:rsidRPr="00D12A9B" w:rsidRDefault="00E229E9" w:rsidP="002D159B">
      <w:pPr>
        <w:widowControl w:val="0"/>
        <w:autoSpaceDE w:val="0"/>
        <w:autoSpaceDN w:val="0"/>
        <w:adjustRightInd w:val="0"/>
        <w:ind w:firstLine="709"/>
        <w:jc w:val="both"/>
        <w:rPr>
          <w:rFonts w:ascii="Times New Roman" w:eastAsiaTheme="minorEastAsia" w:hAnsi="Times New Roman"/>
          <w:b w:val="0"/>
          <w:i w:val="0"/>
          <w:sz w:val="28"/>
          <w:szCs w:val="28"/>
          <w:lang w:val="uk-UA"/>
        </w:rPr>
      </w:pPr>
    </w:p>
    <w:p w14:paraId="5F15DBB7" w14:textId="77777777" w:rsidR="0044386F" w:rsidRPr="00D12A9B" w:rsidRDefault="0044386F" w:rsidP="002D159B">
      <w:pPr>
        <w:widowControl w:val="0"/>
        <w:autoSpaceDE w:val="0"/>
        <w:autoSpaceDN w:val="0"/>
        <w:adjustRightInd w:val="0"/>
        <w:jc w:val="both"/>
        <w:rPr>
          <w:rFonts w:ascii="Times New Roman" w:eastAsiaTheme="minorEastAsia" w:hAnsi="Times New Roman"/>
          <w:b w:val="0"/>
          <w:i w:val="0"/>
          <w:sz w:val="28"/>
          <w:szCs w:val="28"/>
          <w:lang w:val="uk-UA"/>
        </w:rPr>
      </w:pPr>
    </w:p>
    <w:p w14:paraId="023B6ED6" w14:textId="77777777" w:rsidR="00F933B5" w:rsidRPr="00D12A9B" w:rsidRDefault="00F933B5" w:rsidP="002D159B">
      <w:pPr>
        <w:widowControl w:val="0"/>
        <w:autoSpaceDE w:val="0"/>
        <w:autoSpaceDN w:val="0"/>
        <w:adjustRightInd w:val="0"/>
        <w:jc w:val="both"/>
        <w:rPr>
          <w:rFonts w:ascii="Times New Roman" w:eastAsiaTheme="minorEastAsia" w:hAnsi="Times New Roman"/>
          <w:b w:val="0"/>
          <w:i w:val="0"/>
          <w:sz w:val="28"/>
          <w:szCs w:val="28"/>
          <w:lang w:val="uk-UA"/>
        </w:rPr>
      </w:pPr>
    </w:p>
    <w:p w14:paraId="3D17BDFE" w14:textId="77777777" w:rsidR="002F5A43" w:rsidRPr="00D12A9B" w:rsidRDefault="002F5A43" w:rsidP="002D159B">
      <w:pPr>
        <w:widowControl w:val="0"/>
        <w:autoSpaceDE w:val="0"/>
        <w:autoSpaceDN w:val="0"/>
        <w:adjustRightInd w:val="0"/>
        <w:ind w:firstLine="709"/>
        <w:rPr>
          <w:rFonts w:ascii="Times New Roman" w:eastAsiaTheme="minorEastAsia" w:hAnsi="Times New Roman"/>
          <w:b w:val="0"/>
          <w:i w:val="0"/>
          <w:sz w:val="28"/>
          <w:szCs w:val="28"/>
          <w:lang w:val="uk-UA"/>
        </w:rPr>
      </w:pPr>
      <w:r w:rsidRPr="00D12A9B">
        <w:rPr>
          <w:rFonts w:ascii="Times New Roman" w:eastAsiaTheme="minorEastAsia" w:hAnsi="Times New Roman"/>
          <w:b w:val="0"/>
          <w:i w:val="0"/>
          <w:sz w:val="28"/>
          <w:szCs w:val="28"/>
          <w:lang w:val="uk-UA"/>
        </w:rPr>
        <w:t>Відповідно до Бюджетної класифікації доходи бюджету складаються з таких груп джерел:</w:t>
      </w:r>
    </w:p>
    <w:p w14:paraId="52E0803B" w14:textId="77777777" w:rsidR="002F5A43" w:rsidRPr="00D12A9B" w:rsidRDefault="002F5A43" w:rsidP="002D159B">
      <w:pPr>
        <w:pStyle w:val="a6"/>
        <w:widowControl w:val="0"/>
        <w:numPr>
          <w:ilvl w:val="0"/>
          <w:numId w:val="5"/>
        </w:numPr>
        <w:autoSpaceDE w:val="0"/>
        <w:autoSpaceDN w:val="0"/>
        <w:adjustRightInd w:val="0"/>
        <w:spacing w:line="276" w:lineRule="auto"/>
        <w:ind w:left="0"/>
        <w:rPr>
          <w:rFonts w:ascii="Symbol" w:eastAsiaTheme="minorEastAsia" w:hAnsi="Symbol" w:cs="Symbol"/>
          <w:b w:val="0"/>
          <w:i w:val="0"/>
          <w:sz w:val="28"/>
          <w:szCs w:val="28"/>
          <w:lang w:val="uk-UA"/>
        </w:rPr>
      </w:pPr>
      <w:r w:rsidRPr="00D12A9B">
        <w:rPr>
          <w:rFonts w:ascii="Times" w:eastAsiaTheme="minorEastAsia" w:hAnsi="Times" w:cs="Times"/>
          <w:b w:val="0"/>
          <w:i w:val="0"/>
          <w:sz w:val="28"/>
          <w:szCs w:val="28"/>
          <w:lang w:val="uk-UA"/>
        </w:rPr>
        <w:t>податкові надходження </w:t>
      </w:r>
      <w:r w:rsidRPr="00D12A9B">
        <w:rPr>
          <w:rFonts w:ascii="Symbol" w:eastAsiaTheme="minorEastAsia" w:hAnsi="Symbol" w:cs="Symbol"/>
          <w:b w:val="0"/>
          <w:i w:val="0"/>
          <w:sz w:val="28"/>
          <w:szCs w:val="28"/>
          <w:lang w:val="uk-UA"/>
        </w:rPr>
        <w:t></w:t>
      </w:r>
    </w:p>
    <w:p w14:paraId="09A448CE" w14:textId="77777777" w:rsidR="002F5A43" w:rsidRPr="00D12A9B" w:rsidRDefault="002F5A43" w:rsidP="002D159B">
      <w:pPr>
        <w:pStyle w:val="a6"/>
        <w:widowControl w:val="0"/>
        <w:numPr>
          <w:ilvl w:val="0"/>
          <w:numId w:val="5"/>
        </w:numPr>
        <w:autoSpaceDE w:val="0"/>
        <w:autoSpaceDN w:val="0"/>
        <w:adjustRightInd w:val="0"/>
        <w:spacing w:line="276" w:lineRule="auto"/>
        <w:ind w:left="0"/>
        <w:rPr>
          <w:rFonts w:ascii="Symbol" w:eastAsiaTheme="minorEastAsia" w:hAnsi="Symbol" w:cs="Symbol"/>
          <w:b w:val="0"/>
          <w:i w:val="0"/>
          <w:sz w:val="28"/>
          <w:szCs w:val="28"/>
          <w:lang w:val="uk-UA"/>
        </w:rPr>
      </w:pPr>
      <w:r w:rsidRPr="00D12A9B">
        <w:rPr>
          <w:rFonts w:ascii="Symbol" w:eastAsiaTheme="minorEastAsia" w:hAnsi="Symbol" w:cs="Symbol"/>
          <w:b w:val="0"/>
          <w:i w:val="0"/>
          <w:sz w:val="28"/>
          <w:szCs w:val="28"/>
          <w:lang w:val="uk-UA"/>
        </w:rPr>
        <w:t></w:t>
      </w:r>
      <w:r w:rsidRPr="00D12A9B">
        <w:rPr>
          <w:rFonts w:ascii="Times" w:eastAsiaTheme="minorEastAsia" w:hAnsi="Times" w:cs="Times"/>
          <w:b w:val="0"/>
          <w:i w:val="0"/>
          <w:sz w:val="28"/>
          <w:szCs w:val="28"/>
          <w:lang w:val="uk-UA"/>
        </w:rPr>
        <w:t>неподаткові надходження </w:t>
      </w:r>
      <w:r w:rsidRPr="00D12A9B">
        <w:rPr>
          <w:rFonts w:ascii="Symbol" w:eastAsiaTheme="minorEastAsia" w:hAnsi="Symbol" w:cs="Symbol"/>
          <w:b w:val="0"/>
          <w:i w:val="0"/>
          <w:sz w:val="28"/>
          <w:szCs w:val="28"/>
          <w:lang w:val="uk-UA"/>
        </w:rPr>
        <w:t></w:t>
      </w:r>
    </w:p>
    <w:p w14:paraId="7E89B37D" w14:textId="77777777" w:rsidR="002F5A43" w:rsidRPr="00D12A9B" w:rsidRDefault="002F5A43" w:rsidP="002D159B">
      <w:pPr>
        <w:pStyle w:val="a6"/>
        <w:widowControl w:val="0"/>
        <w:numPr>
          <w:ilvl w:val="0"/>
          <w:numId w:val="5"/>
        </w:numPr>
        <w:autoSpaceDE w:val="0"/>
        <w:autoSpaceDN w:val="0"/>
        <w:adjustRightInd w:val="0"/>
        <w:spacing w:line="276" w:lineRule="auto"/>
        <w:ind w:left="0"/>
        <w:rPr>
          <w:rFonts w:ascii="Times" w:eastAsiaTheme="minorEastAsia" w:hAnsi="Times" w:cs="Times"/>
          <w:b w:val="0"/>
          <w:i w:val="0"/>
          <w:sz w:val="28"/>
          <w:szCs w:val="28"/>
          <w:lang w:val="uk-UA"/>
        </w:rPr>
      </w:pPr>
      <w:r w:rsidRPr="00D12A9B">
        <w:rPr>
          <w:rFonts w:ascii="Times" w:eastAsiaTheme="minorEastAsia" w:hAnsi="Times" w:cs="Times"/>
          <w:b w:val="0"/>
          <w:i w:val="0"/>
          <w:sz w:val="28"/>
          <w:szCs w:val="28"/>
          <w:lang w:val="uk-UA"/>
        </w:rPr>
        <w:t>доходи від операцій з капіталом;</w:t>
      </w:r>
    </w:p>
    <w:p w14:paraId="03B7CC82" w14:textId="77777777" w:rsidR="002F5A43" w:rsidRPr="00D12A9B" w:rsidRDefault="002F5A43" w:rsidP="002D159B">
      <w:pPr>
        <w:pStyle w:val="a6"/>
        <w:widowControl w:val="0"/>
        <w:numPr>
          <w:ilvl w:val="0"/>
          <w:numId w:val="5"/>
        </w:numPr>
        <w:autoSpaceDE w:val="0"/>
        <w:autoSpaceDN w:val="0"/>
        <w:adjustRightInd w:val="0"/>
        <w:spacing w:line="276" w:lineRule="auto"/>
        <w:ind w:left="0"/>
        <w:rPr>
          <w:rFonts w:ascii="Times" w:eastAsiaTheme="minorEastAsia" w:hAnsi="Times" w:cs="Times"/>
          <w:b w:val="0"/>
          <w:i w:val="0"/>
          <w:sz w:val="28"/>
          <w:szCs w:val="28"/>
          <w:lang w:val="uk-UA"/>
        </w:rPr>
      </w:pPr>
      <w:r w:rsidRPr="00D12A9B">
        <w:rPr>
          <w:rFonts w:ascii="Times" w:eastAsiaTheme="minorEastAsia" w:hAnsi="Times" w:cs="Times"/>
          <w:b w:val="0"/>
          <w:i w:val="0"/>
          <w:sz w:val="28"/>
          <w:szCs w:val="28"/>
          <w:lang w:val="uk-UA"/>
        </w:rPr>
        <w:t>трансферти</w:t>
      </w:r>
    </w:p>
    <w:p w14:paraId="3D2D41B6" w14:textId="77777777" w:rsidR="002F5A43" w:rsidRPr="00D12A9B" w:rsidRDefault="002F5A43" w:rsidP="002D159B">
      <w:pPr>
        <w:widowControl w:val="0"/>
        <w:autoSpaceDE w:val="0"/>
        <w:autoSpaceDN w:val="0"/>
        <w:adjustRightInd w:val="0"/>
        <w:spacing w:line="276" w:lineRule="auto"/>
        <w:rPr>
          <w:rFonts w:ascii="Times New Roman" w:eastAsiaTheme="minorEastAsia" w:hAnsi="Times New Roman"/>
          <w:b w:val="0"/>
          <w:i w:val="0"/>
          <w:sz w:val="28"/>
          <w:szCs w:val="28"/>
          <w:lang w:val="uk-UA"/>
        </w:rPr>
      </w:pPr>
      <w:r w:rsidRPr="00B069BB">
        <w:rPr>
          <w:rFonts w:ascii="Times New Roman" w:eastAsiaTheme="minorEastAsia" w:hAnsi="Times New Roman"/>
          <w:i w:val="0"/>
          <w:sz w:val="28"/>
          <w:szCs w:val="28"/>
          <w:lang w:val="uk-UA"/>
        </w:rPr>
        <w:t>Коди  бюджетної</w:t>
      </w:r>
      <w:r w:rsidR="00707FB5" w:rsidRPr="00B069BB">
        <w:rPr>
          <w:rFonts w:ascii="Times New Roman" w:eastAsiaTheme="minorEastAsia" w:hAnsi="Times New Roman"/>
          <w:i w:val="0"/>
          <w:sz w:val="28"/>
          <w:szCs w:val="28"/>
          <w:lang w:val="uk-UA"/>
        </w:rPr>
        <w:t xml:space="preserve"> класифікації доходів</w:t>
      </w:r>
      <w:r w:rsidR="00707FB5" w:rsidRPr="00D12A9B">
        <w:rPr>
          <w:rFonts w:ascii="Times New Roman" w:eastAsiaTheme="minorEastAsia" w:hAnsi="Times New Roman"/>
          <w:b w:val="0"/>
          <w:i w:val="0"/>
          <w:sz w:val="28"/>
          <w:szCs w:val="28"/>
          <w:lang w:val="uk-UA"/>
        </w:rPr>
        <w:t xml:space="preserve"> згруповані  в залежності від джерала одержання доходу:</w:t>
      </w:r>
    </w:p>
    <w:p w14:paraId="0C3EBC96" w14:textId="77777777" w:rsidR="00707FB5" w:rsidRPr="00D12A9B" w:rsidRDefault="00707FB5" w:rsidP="002D159B">
      <w:pPr>
        <w:pStyle w:val="a6"/>
        <w:widowControl w:val="0"/>
        <w:numPr>
          <w:ilvl w:val="0"/>
          <w:numId w:val="5"/>
        </w:numPr>
        <w:autoSpaceDE w:val="0"/>
        <w:autoSpaceDN w:val="0"/>
        <w:adjustRightInd w:val="0"/>
        <w:spacing w:line="276" w:lineRule="auto"/>
        <w:ind w:left="0"/>
        <w:rPr>
          <w:rFonts w:ascii="Symbol" w:eastAsiaTheme="minorEastAsia" w:hAnsi="Symbol" w:cs="Symbol"/>
          <w:b w:val="0"/>
          <w:i w:val="0"/>
          <w:sz w:val="28"/>
          <w:szCs w:val="28"/>
          <w:lang w:val="uk-UA"/>
        </w:rPr>
      </w:pPr>
      <w:r w:rsidRPr="00D12A9B">
        <w:rPr>
          <w:rFonts w:ascii="Times" w:eastAsiaTheme="minorEastAsia" w:hAnsi="Times" w:cs="Times"/>
          <w:b w:val="0"/>
          <w:i w:val="0"/>
          <w:sz w:val="28"/>
          <w:szCs w:val="28"/>
          <w:lang w:val="uk-UA"/>
        </w:rPr>
        <w:t>податкові надходження  (</w:t>
      </w:r>
      <w:r w:rsidRPr="00D12A9B">
        <w:rPr>
          <w:rFonts w:ascii="Times New Roman" w:eastAsiaTheme="minorEastAsia" w:hAnsi="Times New Roman"/>
          <w:b w:val="0"/>
          <w:i w:val="0"/>
          <w:sz w:val="28"/>
          <w:szCs w:val="28"/>
          <w:lang w:val="uk-UA"/>
        </w:rPr>
        <w:t xml:space="preserve">код – 10 000 000) </w:t>
      </w:r>
      <w:r w:rsidRPr="00D12A9B">
        <w:rPr>
          <w:rFonts w:ascii="Symbol" w:eastAsiaTheme="minorEastAsia" w:hAnsi="Symbol" w:cs="Symbol"/>
          <w:b w:val="0"/>
          <w:i w:val="0"/>
          <w:sz w:val="28"/>
          <w:szCs w:val="28"/>
          <w:lang w:val="uk-UA"/>
        </w:rPr>
        <w:t></w:t>
      </w:r>
    </w:p>
    <w:p w14:paraId="5DD57552" w14:textId="77777777" w:rsidR="00707FB5" w:rsidRPr="00D12A9B" w:rsidRDefault="00707FB5" w:rsidP="002D159B">
      <w:pPr>
        <w:pStyle w:val="a6"/>
        <w:widowControl w:val="0"/>
        <w:numPr>
          <w:ilvl w:val="0"/>
          <w:numId w:val="5"/>
        </w:numPr>
        <w:autoSpaceDE w:val="0"/>
        <w:autoSpaceDN w:val="0"/>
        <w:adjustRightInd w:val="0"/>
        <w:spacing w:line="276" w:lineRule="auto"/>
        <w:ind w:left="0"/>
        <w:rPr>
          <w:rFonts w:ascii="Symbol" w:eastAsiaTheme="minorEastAsia" w:hAnsi="Symbol" w:cs="Symbol"/>
          <w:b w:val="0"/>
          <w:i w:val="0"/>
          <w:sz w:val="28"/>
          <w:szCs w:val="28"/>
          <w:lang w:val="uk-UA"/>
        </w:rPr>
      </w:pPr>
      <w:r w:rsidRPr="00D12A9B">
        <w:rPr>
          <w:rFonts w:ascii="Symbol" w:eastAsiaTheme="minorEastAsia" w:hAnsi="Symbol" w:cs="Symbol"/>
          <w:b w:val="0"/>
          <w:i w:val="0"/>
          <w:sz w:val="28"/>
          <w:szCs w:val="28"/>
          <w:lang w:val="uk-UA"/>
        </w:rPr>
        <w:t></w:t>
      </w:r>
      <w:r w:rsidRPr="00D12A9B">
        <w:rPr>
          <w:rFonts w:ascii="Times" w:eastAsiaTheme="minorEastAsia" w:hAnsi="Times" w:cs="Times"/>
          <w:b w:val="0"/>
          <w:i w:val="0"/>
          <w:sz w:val="28"/>
          <w:szCs w:val="28"/>
          <w:lang w:val="uk-UA"/>
        </w:rPr>
        <w:t>неподаткові надходження  (</w:t>
      </w:r>
      <w:r w:rsidRPr="00D12A9B">
        <w:rPr>
          <w:rFonts w:ascii="Times New Roman" w:eastAsiaTheme="minorEastAsia" w:hAnsi="Times New Roman"/>
          <w:b w:val="0"/>
          <w:i w:val="0"/>
          <w:sz w:val="28"/>
          <w:szCs w:val="28"/>
          <w:lang w:val="uk-UA"/>
        </w:rPr>
        <w:t xml:space="preserve">код – 20 000 000) </w:t>
      </w:r>
      <w:r w:rsidRPr="00D12A9B">
        <w:rPr>
          <w:rFonts w:ascii="Symbol" w:eastAsiaTheme="minorEastAsia" w:hAnsi="Symbol" w:cs="Symbol"/>
          <w:b w:val="0"/>
          <w:i w:val="0"/>
          <w:sz w:val="28"/>
          <w:szCs w:val="28"/>
          <w:lang w:val="uk-UA"/>
        </w:rPr>
        <w:t></w:t>
      </w:r>
    </w:p>
    <w:p w14:paraId="6102B8C8" w14:textId="77777777" w:rsidR="00707FB5" w:rsidRPr="00D12A9B" w:rsidRDefault="00707FB5" w:rsidP="002D159B">
      <w:pPr>
        <w:pStyle w:val="a6"/>
        <w:widowControl w:val="0"/>
        <w:numPr>
          <w:ilvl w:val="0"/>
          <w:numId w:val="5"/>
        </w:numPr>
        <w:autoSpaceDE w:val="0"/>
        <w:autoSpaceDN w:val="0"/>
        <w:adjustRightInd w:val="0"/>
        <w:spacing w:line="276" w:lineRule="auto"/>
        <w:ind w:left="0"/>
        <w:rPr>
          <w:rFonts w:ascii="Times" w:eastAsiaTheme="minorEastAsia" w:hAnsi="Times" w:cs="Times"/>
          <w:b w:val="0"/>
          <w:i w:val="0"/>
          <w:sz w:val="28"/>
          <w:szCs w:val="28"/>
          <w:lang w:val="uk-UA"/>
        </w:rPr>
      </w:pPr>
      <w:r w:rsidRPr="00D12A9B">
        <w:rPr>
          <w:rFonts w:ascii="Times" w:eastAsiaTheme="minorEastAsia" w:hAnsi="Times" w:cs="Times"/>
          <w:b w:val="0"/>
          <w:i w:val="0"/>
          <w:sz w:val="28"/>
          <w:szCs w:val="28"/>
          <w:lang w:val="uk-UA"/>
        </w:rPr>
        <w:t>доходи від операцій з капіталом (</w:t>
      </w:r>
      <w:r w:rsidRPr="00D12A9B">
        <w:rPr>
          <w:rFonts w:ascii="Times New Roman" w:eastAsiaTheme="minorEastAsia" w:hAnsi="Times New Roman"/>
          <w:b w:val="0"/>
          <w:i w:val="0"/>
          <w:sz w:val="28"/>
          <w:szCs w:val="28"/>
          <w:lang w:val="uk-UA"/>
        </w:rPr>
        <w:t>код – 30 000 000)</w:t>
      </w:r>
      <w:r w:rsidRPr="00D12A9B">
        <w:rPr>
          <w:rFonts w:ascii="Times" w:eastAsiaTheme="minorEastAsia" w:hAnsi="Times" w:cs="Times"/>
          <w:b w:val="0"/>
          <w:i w:val="0"/>
          <w:sz w:val="28"/>
          <w:szCs w:val="28"/>
          <w:lang w:val="uk-UA"/>
        </w:rPr>
        <w:t>;</w:t>
      </w:r>
    </w:p>
    <w:p w14:paraId="4077C35F" w14:textId="77777777" w:rsidR="00707FB5" w:rsidRPr="00D12A9B" w:rsidRDefault="00707FB5" w:rsidP="002D159B">
      <w:pPr>
        <w:pStyle w:val="a6"/>
        <w:widowControl w:val="0"/>
        <w:numPr>
          <w:ilvl w:val="0"/>
          <w:numId w:val="5"/>
        </w:numPr>
        <w:autoSpaceDE w:val="0"/>
        <w:autoSpaceDN w:val="0"/>
        <w:adjustRightInd w:val="0"/>
        <w:spacing w:line="276" w:lineRule="auto"/>
        <w:ind w:left="0"/>
        <w:rPr>
          <w:rFonts w:ascii="Times" w:eastAsiaTheme="minorEastAsia" w:hAnsi="Times" w:cs="Times"/>
          <w:b w:val="0"/>
          <w:i w:val="0"/>
          <w:sz w:val="28"/>
          <w:szCs w:val="28"/>
          <w:lang w:val="uk-UA"/>
        </w:rPr>
      </w:pPr>
      <w:r w:rsidRPr="00D12A9B">
        <w:rPr>
          <w:rFonts w:ascii="Times" w:eastAsiaTheme="minorEastAsia" w:hAnsi="Times" w:cs="Times"/>
          <w:b w:val="0"/>
          <w:i w:val="0"/>
          <w:sz w:val="28"/>
          <w:szCs w:val="28"/>
          <w:lang w:val="uk-UA"/>
        </w:rPr>
        <w:t>офіційні трансферти</w:t>
      </w:r>
      <w:r w:rsidR="001744C3" w:rsidRPr="00D12A9B">
        <w:rPr>
          <w:rFonts w:ascii="Times New Roman" w:eastAsiaTheme="minorEastAsia" w:hAnsi="Times New Roman"/>
          <w:b w:val="0"/>
          <w:i w:val="0"/>
          <w:sz w:val="28"/>
          <w:szCs w:val="28"/>
          <w:lang w:val="uk-UA"/>
        </w:rPr>
        <w:t xml:space="preserve"> </w:t>
      </w:r>
      <w:r w:rsidR="001744C3" w:rsidRPr="00D12A9B">
        <w:rPr>
          <w:rFonts w:ascii="Times" w:eastAsiaTheme="minorEastAsia" w:hAnsi="Times" w:cs="Times"/>
          <w:b w:val="0"/>
          <w:i w:val="0"/>
          <w:sz w:val="28"/>
          <w:szCs w:val="28"/>
          <w:lang w:val="uk-UA"/>
        </w:rPr>
        <w:t>(</w:t>
      </w:r>
      <w:r w:rsidR="001744C3" w:rsidRPr="00D12A9B">
        <w:rPr>
          <w:rFonts w:ascii="Times New Roman" w:eastAsiaTheme="minorEastAsia" w:hAnsi="Times New Roman"/>
          <w:b w:val="0"/>
          <w:i w:val="0"/>
          <w:sz w:val="28"/>
          <w:szCs w:val="28"/>
          <w:lang w:val="uk-UA"/>
        </w:rPr>
        <w:t>код – 40 000 000);</w:t>
      </w:r>
    </w:p>
    <w:p w14:paraId="4D8EF0DF" w14:textId="77777777" w:rsidR="001744C3" w:rsidRPr="00D12A9B" w:rsidRDefault="001744C3" w:rsidP="002D159B">
      <w:pPr>
        <w:pStyle w:val="a6"/>
        <w:widowControl w:val="0"/>
        <w:numPr>
          <w:ilvl w:val="0"/>
          <w:numId w:val="5"/>
        </w:numPr>
        <w:autoSpaceDE w:val="0"/>
        <w:autoSpaceDN w:val="0"/>
        <w:adjustRightInd w:val="0"/>
        <w:spacing w:line="276" w:lineRule="auto"/>
        <w:ind w:left="0"/>
        <w:rPr>
          <w:rFonts w:ascii="Times" w:eastAsiaTheme="minorEastAsia" w:hAnsi="Times" w:cs="Times"/>
          <w:b w:val="0"/>
          <w:i w:val="0"/>
          <w:sz w:val="28"/>
          <w:szCs w:val="28"/>
          <w:lang w:val="uk-UA"/>
        </w:rPr>
      </w:pPr>
      <w:r w:rsidRPr="00D12A9B">
        <w:rPr>
          <w:rFonts w:ascii="Times New Roman" w:eastAsiaTheme="minorEastAsia" w:hAnsi="Times New Roman"/>
          <w:b w:val="0"/>
          <w:i w:val="0"/>
          <w:sz w:val="28"/>
          <w:szCs w:val="28"/>
          <w:lang w:val="uk-UA"/>
        </w:rPr>
        <w:t xml:space="preserve">цільови фонди </w:t>
      </w:r>
      <w:r w:rsidRPr="00D12A9B">
        <w:rPr>
          <w:rFonts w:ascii="Times" w:eastAsiaTheme="minorEastAsia" w:hAnsi="Times" w:cs="Times"/>
          <w:b w:val="0"/>
          <w:i w:val="0"/>
          <w:sz w:val="28"/>
          <w:szCs w:val="28"/>
          <w:lang w:val="uk-UA"/>
        </w:rPr>
        <w:t>(</w:t>
      </w:r>
      <w:r w:rsidRPr="00D12A9B">
        <w:rPr>
          <w:rFonts w:ascii="Times New Roman" w:eastAsiaTheme="minorEastAsia" w:hAnsi="Times New Roman"/>
          <w:b w:val="0"/>
          <w:i w:val="0"/>
          <w:sz w:val="28"/>
          <w:szCs w:val="28"/>
          <w:lang w:val="uk-UA"/>
        </w:rPr>
        <w:t>код – 50 000 000).</w:t>
      </w:r>
    </w:p>
    <w:p w14:paraId="7FBB8149" w14:textId="77777777" w:rsidR="001744C3" w:rsidRDefault="001744C3" w:rsidP="005E10BE">
      <w:pPr>
        <w:widowControl w:val="0"/>
        <w:autoSpaceDE w:val="0"/>
        <w:autoSpaceDN w:val="0"/>
        <w:adjustRightInd w:val="0"/>
        <w:spacing w:line="276" w:lineRule="auto"/>
        <w:jc w:val="both"/>
        <w:rPr>
          <w:rFonts w:ascii="Times New Roman" w:eastAsiaTheme="minorEastAsia" w:hAnsi="Times New Roman"/>
          <w:b w:val="0"/>
          <w:i w:val="0"/>
          <w:sz w:val="28"/>
          <w:szCs w:val="28"/>
          <w:lang w:val="uk-UA"/>
        </w:rPr>
      </w:pPr>
      <w:r w:rsidRPr="00D12A9B">
        <w:rPr>
          <w:rFonts w:ascii="Times New Roman" w:eastAsiaTheme="minorEastAsia" w:hAnsi="Times New Roman"/>
          <w:b w:val="0"/>
          <w:i w:val="0"/>
          <w:sz w:val="28"/>
          <w:szCs w:val="28"/>
          <w:lang w:val="uk-UA"/>
        </w:rPr>
        <w:t xml:space="preserve">Кожній статті доходів бюджету присвоєно код бюджетної класифікації, відповідно дл її групи доходів. Наприклад, податкові надходження </w:t>
      </w:r>
      <w:r w:rsidRPr="00D12A9B">
        <w:rPr>
          <w:rFonts w:ascii="Times" w:eastAsiaTheme="minorEastAsia" w:hAnsi="Times" w:cs="Times"/>
          <w:b w:val="0"/>
          <w:i w:val="0"/>
          <w:sz w:val="28"/>
          <w:szCs w:val="28"/>
          <w:lang w:val="uk-UA"/>
        </w:rPr>
        <w:t>(</w:t>
      </w:r>
      <w:r w:rsidRPr="00D12A9B">
        <w:rPr>
          <w:rFonts w:ascii="Times New Roman" w:eastAsiaTheme="minorEastAsia" w:hAnsi="Times New Roman"/>
          <w:b w:val="0"/>
          <w:i w:val="0"/>
          <w:sz w:val="28"/>
          <w:szCs w:val="28"/>
          <w:lang w:val="uk-UA"/>
        </w:rPr>
        <w:t>код – 10 000 00</w:t>
      </w:r>
      <w:r w:rsidR="00865D3A" w:rsidRPr="00D12A9B">
        <w:rPr>
          <w:rFonts w:ascii="Times New Roman" w:eastAsiaTheme="minorEastAsia" w:hAnsi="Times New Roman"/>
          <w:b w:val="0"/>
          <w:i w:val="0"/>
          <w:sz w:val="28"/>
          <w:szCs w:val="28"/>
          <w:lang w:val="uk-UA"/>
        </w:rPr>
        <w:t>0) складається із певних</w:t>
      </w:r>
      <w:r w:rsidRPr="00D12A9B">
        <w:rPr>
          <w:rFonts w:ascii="Times New Roman" w:eastAsiaTheme="minorEastAsia" w:hAnsi="Times New Roman"/>
          <w:b w:val="0"/>
          <w:i w:val="0"/>
          <w:sz w:val="28"/>
          <w:szCs w:val="28"/>
          <w:lang w:val="uk-UA"/>
        </w:rPr>
        <w:t xml:space="preserve"> груп доходів: </w:t>
      </w:r>
    </w:p>
    <w:p w14:paraId="7699AE7F" w14:textId="19240E5C" w:rsidR="005E10BE" w:rsidRDefault="005E10BE" w:rsidP="005E10BE">
      <w:pPr>
        <w:widowControl w:val="0"/>
        <w:autoSpaceDE w:val="0"/>
        <w:autoSpaceDN w:val="0"/>
        <w:adjustRightInd w:val="0"/>
        <w:spacing w:line="276" w:lineRule="auto"/>
        <w:jc w:val="right"/>
        <w:rPr>
          <w:rFonts w:ascii="Times New Roman" w:eastAsiaTheme="minorEastAsia" w:hAnsi="Times New Roman"/>
          <w:b w:val="0"/>
          <w:i w:val="0"/>
          <w:sz w:val="28"/>
          <w:szCs w:val="28"/>
          <w:lang w:val="uk-UA"/>
        </w:rPr>
      </w:pPr>
      <w:r>
        <w:rPr>
          <w:rFonts w:ascii="Times New Roman" w:eastAsiaTheme="minorEastAsia" w:hAnsi="Times New Roman"/>
          <w:b w:val="0"/>
          <w:i w:val="0"/>
          <w:sz w:val="28"/>
          <w:szCs w:val="28"/>
          <w:lang w:val="uk-UA"/>
        </w:rPr>
        <w:t>Таблиця 2</w:t>
      </w:r>
    </w:p>
    <w:p w14:paraId="00C82445" w14:textId="09AAEF04" w:rsidR="005E10BE" w:rsidRPr="005E10BE" w:rsidRDefault="005E10BE" w:rsidP="005E10BE">
      <w:pPr>
        <w:widowControl w:val="0"/>
        <w:autoSpaceDE w:val="0"/>
        <w:autoSpaceDN w:val="0"/>
        <w:adjustRightInd w:val="0"/>
        <w:spacing w:line="276" w:lineRule="auto"/>
        <w:jc w:val="center"/>
        <w:rPr>
          <w:rFonts w:ascii="Times New Roman" w:eastAsiaTheme="minorEastAsia" w:hAnsi="Times New Roman"/>
          <w:i w:val="0"/>
          <w:sz w:val="28"/>
          <w:szCs w:val="28"/>
          <w:lang w:val="uk-UA"/>
        </w:rPr>
      </w:pPr>
      <w:r w:rsidRPr="005E10BE">
        <w:rPr>
          <w:rFonts w:ascii="Times New Roman" w:eastAsiaTheme="minorEastAsia" w:hAnsi="Times New Roman"/>
          <w:i w:val="0"/>
          <w:sz w:val="28"/>
          <w:szCs w:val="28"/>
          <w:lang w:val="uk-UA"/>
        </w:rPr>
        <w:t>Податкові надходження</w:t>
      </w:r>
    </w:p>
    <w:tbl>
      <w:tblPr>
        <w:tblStyle w:val="a5"/>
        <w:tblW w:w="0" w:type="auto"/>
        <w:tblInd w:w="360" w:type="dxa"/>
        <w:tblLook w:val="04A0" w:firstRow="1" w:lastRow="0" w:firstColumn="1" w:lastColumn="0" w:noHBand="0" w:noVBand="1"/>
      </w:tblPr>
      <w:tblGrid>
        <w:gridCol w:w="6411"/>
        <w:gridCol w:w="3134"/>
      </w:tblGrid>
      <w:tr w:rsidR="001744C3" w:rsidRPr="00D12A9B" w14:paraId="734AD584" w14:textId="77777777" w:rsidTr="001744C3">
        <w:tc>
          <w:tcPr>
            <w:tcW w:w="6411" w:type="dxa"/>
          </w:tcPr>
          <w:p w14:paraId="575BCB66" w14:textId="77777777" w:rsidR="001744C3" w:rsidRPr="00D12A9B" w:rsidRDefault="001744C3" w:rsidP="002D159B">
            <w:pPr>
              <w:widowControl w:val="0"/>
              <w:autoSpaceDE w:val="0"/>
              <w:autoSpaceDN w:val="0"/>
              <w:adjustRightInd w:val="0"/>
              <w:spacing w:line="276" w:lineRule="auto"/>
              <w:rPr>
                <w:rFonts w:ascii="Times New Roman" w:eastAsiaTheme="minorEastAsia" w:hAnsi="Times New Roman"/>
                <w:b w:val="0"/>
                <w:i w:val="0"/>
                <w:sz w:val="28"/>
                <w:szCs w:val="28"/>
                <w:lang w:val="uk-UA"/>
              </w:rPr>
            </w:pPr>
            <w:bookmarkStart w:id="2" w:name="OLE_LINK2"/>
            <w:r w:rsidRPr="00D12A9B">
              <w:rPr>
                <w:rFonts w:ascii="Times New Roman" w:eastAsiaTheme="minorEastAsia" w:hAnsi="Times New Roman"/>
                <w:b w:val="0"/>
                <w:i w:val="0"/>
                <w:sz w:val="28"/>
                <w:szCs w:val="28"/>
                <w:lang w:val="uk-UA"/>
              </w:rPr>
              <w:t>Податкові надходження</w:t>
            </w:r>
          </w:p>
        </w:tc>
        <w:tc>
          <w:tcPr>
            <w:tcW w:w="3134" w:type="dxa"/>
          </w:tcPr>
          <w:p w14:paraId="7796E7E3" w14:textId="77777777" w:rsidR="001744C3" w:rsidRPr="00D12A9B" w:rsidRDefault="001744C3" w:rsidP="002D159B">
            <w:pPr>
              <w:widowControl w:val="0"/>
              <w:autoSpaceDE w:val="0"/>
              <w:autoSpaceDN w:val="0"/>
              <w:adjustRightInd w:val="0"/>
              <w:spacing w:line="276" w:lineRule="auto"/>
              <w:rPr>
                <w:rFonts w:ascii="Times New Roman" w:eastAsiaTheme="minorEastAsia" w:hAnsi="Times New Roman"/>
                <w:b w:val="0"/>
                <w:i w:val="0"/>
                <w:sz w:val="28"/>
                <w:szCs w:val="28"/>
                <w:lang w:val="uk-UA"/>
              </w:rPr>
            </w:pPr>
            <w:r w:rsidRPr="00D12A9B">
              <w:rPr>
                <w:rFonts w:ascii="Times New Roman" w:eastAsiaTheme="minorEastAsia" w:hAnsi="Times New Roman"/>
                <w:b w:val="0"/>
                <w:i w:val="0"/>
                <w:sz w:val="28"/>
                <w:szCs w:val="28"/>
                <w:lang w:val="uk-UA"/>
              </w:rPr>
              <w:t>Код</w:t>
            </w:r>
          </w:p>
        </w:tc>
      </w:tr>
      <w:tr w:rsidR="00620325" w:rsidRPr="00D12A9B" w14:paraId="0D58DED4" w14:textId="77777777" w:rsidTr="001744C3">
        <w:tc>
          <w:tcPr>
            <w:tcW w:w="6411" w:type="dxa"/>
          </w:tcPr>
          <w:p w14:paraId="18EE1215" w14:textId="77777777" w:rsidR="00620325" w:rsidRPr="00D12A9B" w:rsidRDefault="00620325" w:rsidP="002D159B">
            <w:pPr>
              <w:widowControl w:val="0"/>
              <w:autoSpaceDE w:val="0"/>
              <w:autoSpaceDN w:val="0"/>
              <w:adjustRightInd w:val="0"/>
              <w:spacing w:line="276" w:lineRule="auto"/>
              <w:rPr>
                <w:rFonts w:ascii="Times New Roman" w:eastAsiaTheme="minorEastAsia" w:hAnsi="Times New Roman"/>
                <w:b w:val="0"/>
                <w:i w:val="0"/>
                <w:sz w:val="28"/>
                <w:szCs w:val="28"/>
                <w:lang w:val="uk-UA"/>
              </w:rPr>
            </w:pPr>
            <w:r w:rsidRPr="00D12A9B">
              <w:rPr>
                <w:rFonts w:ascii="Times New Roman" w:eastAsiaTheme="minorEastAsia" w:hAnsi="Times New Roman"/>
                <w:b w:val="0"/>
                <w:i w:val="0"/>
                <w:sz w:val="28"/>
                <w:szCs w:val="28"/>
                <w:lang w:val="uk-UA"/>
              </w:rPr>
              <w:t>Податки на доходи, податки на прибуток, податки на збільшення ринкової вартості</w:t>
            </w:r>
          </w:p>
        </w:tc>
        <w:tc>
          <w:tcPr>
            <w:tcW w:w="3134" w:type="dxa"/>
          </w:tcPr>
          <w:p w14:paraId="00385D1D" w14:textId="77777777" w:rsidR="00620325" w:rsidRPr="00D12A9B" w:rsidRDefault="00620325" w:rsidP="002D159B">
            <w:pPr>
              <w:rPr>
                <w:rFonts w:ascii="Times New Roman" w:hAnsi="Times New Roman"/>
                <w:b w:val="0"/>
                <w:i w:val="0"/>
                <w:sz w:val="28"/>
                <w:szCs w:val="28"/>
                <w:lang w:val="uk-UA"/>
              </w:rPr>
            </w:pPr>
            <w:r w:rsidRPr="00D12A9B">
              <w:rPr>
                <w:rFonts w:ascii="Times New Roman" w:eastAsiaTheme="minorEastAsia" w:hAnsi="Times New Roman"/>
                <w:b w:val="0"/>
                <w:i w:val="0"/>
                <w:sz w:val="28"/>
                <w:szCs w:val="28"/>
                <w:lang w:val="uk-UA"/>
              </w:rPr>
              <w:t>11 000 000</w:t>
            </w:r>
          </w:p>
        </w:tc>
      </w:tr>
      <w:tr w:rsidR="00620325" w:rsidRPr="00D12A9B" w14:paraId="6700F671" w14:textId="77777777" w:rsidTr="001744C3">
        <w:tc>
          <w:tcPr>
            <w:tcW w:w="6411" w:type="dxa"/>
          </w:tcPr>
          <w:p w14:paraId="256934D3" w14:textId="77777777" w:rsidR="00620325" w:rsidRPr="00D12A9B" w:rsidRDefault="00620325" w:rsidP="002D159B">
            <w:pPr>
              <w:widowControl w:val="0"/>
              <w:autoSpaceDE w:val="0"/>
              <w:autoSpaceDN w:val="0"/>
              <w:adjustRightInd w:val="0"/>
              <w:spacing w:line="276" w:lineRule="auto"/>
              <w:rPr>
                <w:rFonts w:ascii="Times New Roman" w:eastAsiaTheme="minorEastAsia" w:hAnsi="Times New Roman"/>
                <w:b w:val="0"/>
                <w:i w:val="0"/>
                <w:sz w:val="28"/>
                <w:szCs w:val="28"/>
                <w:lang w:val="uk-UA"/>
              </w:rPr>
            </w:pPr>
            <w:r w:rsidRPr="00D12A9B">
              <w:rPr>
                <w:rFonts w:ascii="Times New Roman" w:eastAsiaTheme="minorEastAsia" w:hAnsi="Times New Roman"/>
                <w:b w:val="0"/>
                <w:i w:val="0"/>
                <w:sz w:val="28"/>
                <w:szCs w:val="28"/>
                <w:lang w:val="uk-UA"/>
              </w:rPr>
              <w:t>Податки на власність</w:t>
            </w:r>
            <w:r w:rsidRPr="00D12A9B">
              <w:rPr>
                <w:rFonts w:ascii="Times New Roman" w:eastAsiaTheme="minorEastAsia" w:hAnsi="Times New Roman"/>
                <w:b w:val="0"/>
                <w:bCs w:val="0"/>
                <w:i w:val="0"/>
                <w:sz w:val="28"/>
                <w:szCs w:val="28"/>
                <w:lang w:val="uk-UA"/>
              </w:rPr>
              <w:t xml:space="preserve">  </w:t>
            </w:r>
          </w:p>
        </w:tc>
        <w:tc>
          <w:tcPr>
            <w:tcW w:w="3134" w:type="dxa"/>
          </w:tcPr>
          <w:p w14:paraId="501C4146" w14:textId="77777777" w:rsidR="00620325" w:rsidRPr="00D12A9B" w:rsidRDefault="00620325" w:rsidP="002D159B">
            <w:pPr>
              <w:rPr>
                <w:rFonts w:ascii="Times New Roman" w:hAnsi="Times New Roman"/>
                <w:b w:val="0"/>
                <w:i w:val="0"/>
                <w:sz w:val="28"/>
                <w:szCs w:val="28"/>
                <w:lang w:val="uk-UA"/>
              </w:rPr>
            </w:pPr>
            <w:r w:rsidRPr="00D12A9B">
              <w:rPr>
                <w:rFonts w:ascii="Times New Roman" w:eastAsiaTheme="minorEastAsia" w:hAnsi="Times New Roman"/>
                <w:b w:val="0"/>
                <w:i w:val="0"/>
                <w:sz w:val="28"/>
                <w:szCs w:val="28"/>
                <w:lang w:val="uk-UA"/>
              </w:rPr>
              <w:t>12 000 000</w:t>
            </w:r>
          </w:p>
        </w:tc>
      </w:tr>
      <w:tr w:rsidR="00620325" w:rsidRPr="00D12A9B" w14:paraId="088BFED5" w14:textId="77777777" w:rsidTr="001744C3">
        <w:tc>
          <w:tcPr>
            <w:tcW w:w="6411" w:type="dxa"/>
          </w:tcPr>
          <w:p w14:paraId="2AFB28FD" w14:textId="77777777" w:rsidR="00620325" w:rsidRPr="00D12A9B" w:rsidRDefault="00620325" w:rsidP="002D159B">
            <w:pPr>
              <w:widowControl w:val="0"/>
              <w:autoSpaceDE w:val="0"/>
              <w:autoSpaceDN w:val="0"/>
              <w:adjustRightInd w:val="0"/>
              <w:spacing w:line="276" w:lineRule="auto"/>
              <w:rPr>
                <w:rFonts w:ascii="Times New Roman" w:eastAsiaTheme="minorEastAsia" w:hAnsi="Times New Roman"/>
                <w:b w:val="0"/>
                <w:i w:val="0"/>
                <w:sz w:val="28"/>
                <w:szCs w:val="28"/>
                <w:lang w:val="uk-UA"/>
              </w:rPr>
            </w:pPr>
            <w:r w:rsidRPr="00D12A9B">
              <w:rPr>
                <w:rFonts w:ascii="Times New Roman" w:eastAsiaTheme="minorEastAsia" w:hAnsi="Times New Roman"/>
                <w:b w:val="0"/>
                <w:i w:val="0"/>
                <w:sz w:val="28"/>
                <w:szCs w:val="28"/>
                <w:lang w:val="uk-UA"/>
              </w:rPr>
              <w:t>Збори та плата за спеціальне використання природних ресурсів</w:t>
            </w:r>
            <w:r w:rsidRPr="00D12A9B">
              <w:rPr>
                <w:rFonts w:ascii="Times New Roman" w:eastAsiaTheme="minorEastAsia" w:hAnsi="Times New Roman"/>
                <w:b w:val="0"/>
                <w:bCs w:val="0"/>
                <w:i w:val="0"/>
                <w:iCs w:val="0"/>
                <w:sz w:val="28"/>
                <w:szCs w:val="28"/>
                <w:lang w:val="uk-UA"/>
              </w:rPr>
              <w:t> </w:t>
            </w:r>
          </w:p>
        </w:tc>
        <w:tc>
          <w:tcPr>
            <w:tcW w:w="3134" w:type="dxa"/>
          </w:tcPr>
          <w:p w14:paraId="006046E2" w14:textId="77777777" w:rsidR="00620325" w:rsidRPr="00D12A9B" w:rsidRDefault="00620325" w:rsidP="002D159B">
            <w:pPr>
              <w:rPr>
                <w:rFonts w:ascii="Times New Roman" w:hAnsi="Times New Roman"/>
                <w:b w:val="0"/>
                <w:i w:val="0"/>
                <w:sz w:val="28"/>
                <w:szCs w:val="28"/>
                <w:lang w:val="uk-UA"/>
              </w:rPr>
            </w:pPr>
            <w:r w:rsidRPr="00D12A9B">
              <w:rPr>
                <w:rFonts w:ascii="Times New Roman" w:eastAsiaTheme="minorEastAsia" w:hAnsi="Times New Roman"/>
                <w:b w:val="0"/>
                <w:i w:val="0"/>
                <w:sz w:val="28"/>
                <w:szCs w:val="28"/>
                <w:lang w:val="uk-UA"/>
              </w:rPr>
              <w:t>13 000 000</w:t>
            </w:r>
          </w:p>
        </w:tc>
      </w:tr>
      <w:tr w:rsidR="00620325" w:rsidRPr="00D12A9B" w14:paraId="58BD42B2" w14:textId="77777777" w:rsidTr="001744C3">
        <w:tc>
          <w:tcPr>
            <w:tcW w:w="6411" w:type="dxa"/>
          </w:tcPr>
          <w:p w14:paraId="7DBBE3BB" w14:textId="77777777" w:rsidR="00620325" w:rsidRPr="00D12A9B" w:rsidRDefault="00620325" w:rsidP="002D159B">
            <w:pPr>
              <w:widowControl w:val="0"/>
              <w:autoSpaceDE w:val="0"/>
              <w:autoSpaceDN w:val="0"/>
              <w:adjustRightInd w:val="0"/>
              <w:spacing w:line="276" w:lineRule="auto"/>
              <w:rPr>
                <w:rFonts w:ascii="Times New Roman" w:eastAsiaTheme="minorEastAsia" w:hAnsi="Times New Roman"/>
                <w:b w:val="0"/>
                <w:i w:val="0"/>
                <w:sz w:val="28"/>
                <w:szCs w:val="28"/>
                <w:lang w:val="uk-UA"/>
              </w:rPr>
            </w:pPr>
            <w:r w:rsidRPr="00D12A9B">
              <w:rPr>
                <w:rFonts w:ascii="Times New Roman" w:eastAsiaTheme="minorEastAsia" w:hAnsi="Times New Roman"/>
                <w:b w:val="0"/>
                <w:i w:val="0"/>
                <w:sz w:val="28"/>
                <w:szCs w:val="28"/>
                <w:lang w:val="uk-UA"/>
              </w:rPr>
              <w:t>Внутрішні податки на товари та послуги</w:t>
            </w:r>
          </w:p>
        </w:tc>
        <w:tc>
          <w:tcPr>
            <w:tcW w:w="3134" w:type="dxa"/>
          </w:tcPr>
          <w:p w14:paraId="2C1C678C" w14:textId="77777777" w:rsidR="00620325" w:rsidRPr="00D12A9B" w:rsidRDefault="00620325" w:rsidP="002D159B">
            <w:pPr>
              <w:rPr>
                <w:rFonts w:ascii="Times New Roman" w:hAnsi="Times New Roman"/>
                <w:b w:val="0"/>
                <w:i w:val="0"/>
                <w:sz w:val="28"/>
                <w:szCs w:val="28"/>
                <w:lang w:val="uk-UA"/>
              </w:rPr>
            </w:pPr>
            <w:r w:rsidRPr="00D12A9B">
              <w:rPr>
                <w:rFonts w:ascii="Times New Roman" w:eastAsiaTheme="minorEastAsia" w:hAnsi="Times New Roman"/>
                <w:b w:val="0"/>
                <w:i w:val="0"/>
                <w:sz w:val="28"/>
                <w:szCs w:val="28"/>
                <w:lang w:val="uk-UA"/>
              </w:rPr>
              <w:t>14 000 000</w:t>
            </w:r>
          </w:p>
        </w:tc>
      </w:tr>
      <w:tr w:rsidR="00620325" w:rsidRPr="00D12A9B" w14:paraId="5418DA48" w14:textId="77777777" w:rsidTr="001744C3">
        <w:tc>
          <w:tcPr>
            <w:tcW w:w="6411" w:type="dxa"/>
          </w:tcPr>
          <w:p w14:paraId="6FB48286" w14:textId="77777777" w:rsidR="00620325" w:rsidRPr="00D12A9B" w:rsidRDefault="00620325" w:rsidP="002D159B">
            <w:pPr>
              <w:widowControl w:val="0"/>
              <w:autoSpaceDE w:val="0"/>
              <w:autoSpaceDN w:val="0"/>
              <w:adjustRightInd w:val="0"/>
              <w:spacing w:line="276" w:lineRule="auto"/>
              <w:rPr>
                <w:rFonts w:ascii="Times New Roman" w:eastAsiaTheme="minorEastAsia" w:hAnsi="Times New Roman"/>
                <w:b w:val="0"/>
                <w:i w:val="0"/>
                <w:sz w:val="28"/>
                <w:szCs w:val="28"/>
                <w:lang w:val="uk-UA"/>
              </w:rPr>
            </w:pPr>
            <w:r w:rsidRPr="00D12A9B">
              <w:rPr>
                <w:rFonts w:ascii="Times New Roman" w:eastAsiaTheme="minorEastAsia" w:hAnsi="Times New Roman"/>
                <w:b w:val="0"/>
                <w:i w:val="0"/>
                <w:sz w:val="28"/>
                <w:szCs w:val="28"/>
                <w:lang w:val="uk-UA"/>
              </w:rPr>
              <w:t>Податки на міжнародну торгівлю та зовнішні операції</w:t>
            </w:r>
          </w:p>
        </w:tc>
        <w:tc>
          <w:tcPr>
            <w:tcW w:w="3134" w:type="dxa"/>
          </w:tcPr>
          <w:p w14:paraId="7B00430A" w14:textId="77777777" w:rsidR="00620325" w:rsidRPr="00D12A9B" w:rsidRDefault="00620325" w:rsidP="002D159B">
            <w:pPr>
              <w:rPr>
                <w:rFonts w:ascii="Times New Roman" w:hAnsi="Times New Roman"/>
                <w:b w:val="0"/>
                <w:i w:val="0"/>
                <w:sz w:val="28"/>
                <w:szCs w:val="28"/>
                <w:lang w:val="uk-UA"/>
              </w:rPr>
            </w:pPr>
            <w:r w:rsidRPr="00D12A9B">
              <w:rPr>
                <w:rFonts w:ascii="Times New Roman" w:eastAsiaTheme="minorEastAsia" w:hAnsi="Times New Roman"/>
                <w:b w:val="0"/>
                <w:i w:val="0"/>
                <w:sz w:val="28"/>
                <w:szCs w:val="28"/>
                <w:lang w:val="uk-UA"/>
              </w:rPr>
              <w:t>15 000 000</w:t>
            </w:r>
          </w:p>
        </w:tc>
      </w:tr>
      <w:tr w:rsidR="00620325" w:rsidRPr="00D12A9B" w14:paraId="02DF7100" w14:textId="77777777" w:rsidTr="001744C3">
        <w:tc>
          <w:tcPr>
            <w:tcW w:w="6411" w:type="dxa"/>
          </w:tcPr>
          <w:p w14:paraId="587ADB8A" w14:textId="77777777" w:rsidR="00620325" w:rsidRPr="00D12A9B" w:rsidRDefault="00A63378" w:rsidP="002D159B">
            <w:pPr>
              <w:widowControl w:val="0"/>
              <w:autoSpaceDE w:val="0"/>
              <w:autoSpaceDN w:val="0"/>
              <w:adjustRightInd w:val="0"/>
              <w:spacing w:line="276" w:lineRule="auto"/>
              <w:rPr>
                <w:rFonts w:ascii="Times New Roman" w:eastAsiaTheme="minorEastAsia" w:hAnsi="Times New Roman"/>
                <w:b w:val="0"/>
                <w:i w:val="0"/>
                <w:sz w:val="28"/>
                <w:szCs w:val="28"/>
                <w:lang w:val="uk-UA"/>
              </w:rPr>
            </w:pPr>
            <w:r w:rsidRPr="00D12A9B">
              <w:rPr>
                <w:rFonts w:ascii="Times New Roman" w:eastAsiaTheme="minorEastAsia" w:hAnsi="Times New Roman"/>
                <w:b w:val="0"/>
                <w:i w:val="0"/>
                <w:sz w:val="28"/>
                <w:szCs w:val="28"/>
                <w:lang w:val="uk-UA"/>
              </w:rPr>
              <w:t>Місцеві податки і збори, нараховані до 1 січня 2011 року </w:t>
            </w:r>
          </w:p>
        </w:tc>
        <w:tc>
          <w:tcPr>
            <w:tcW w:w="3134" w:type="dxa"/>
          </w:tcPr>
          <w:p w14:paraId="7C451FBC" w14:textId="77777777" w:rsidR="00620325" w:rsidRPr="00D12A9B" w:rsidRDefault="00865D3A" w:rsidP="002D159B">
            <w:pPr>
              <w:rPr>
                <w:rFonts w:ascii="Times New Roman" w:hAnsi="Times New Roman"/>
                <w:b w:val="0"/>
                <w:i w:val="0"/>
                <w:sz w:val="28"/>
                <w:szCs w:val="28"/>
                <w:lang w:val="uk-UA"/>
              </w:rPr>
            </w:pPr>
            <w:r w:rsidRPr="00D12A9B">
              <w:rPr>
                <w:rFonts w:ascii="Times New Roman" w:eastAsiaTheme="minorEastAsia" w:hAnsi="Times New Roman"/>
                <w:b w:val="0"/>
                <w:i w:val="0"/>
                <w:sz w:val="28"/>
                <w:szCs w:val="28"/>
                <w:lang w:val="uk-UA"/>
              </w:rPr>
              <w:t>16</w:t>
            </w:r>
            <w:r w:rsidR="00620325" w:rsidRPr="00D12A9B">
              <w:rPr>
                <w:rFonts w:ascii="Times New Roman" w:eastAsiaTheme="minorEastAsia" w:hAnsi="Times New Roman"/>
                <w:b w:val="0"/>
                <w:i w:val="0"/>
                <w:sz w:val="28"/>
                <w:szCs w:val="28"/>
                <w:lang w:val="uk-UA"/>
              </w:rPr>
              <w:t xml:space="preserve"> 000 000</w:t>
            </w:r>
          </w:p>
        </w:tc>
      </w:tr>
      <w:tr w:rsidR="00A63378" w:rsidRPr="00D12A9B" w14:paraId="0A632E0D" w14:textId="77777777" w:rsidTr="001744C3">
        <w:tc>
          <w:tcPr>
            <w:tcW w:w="6411" w:type="dxa"/>
          </w:tcPr>
          <w:p w14:paraId="50FED0A9" w14:textId="77777777" w:rsidR="00A63378" w:rsidRPr="00D12A9B" w:rsidRDefault="00A63378" w:rsidP="002D159B">
            <w:pPr>
              <w:widowControl w:val="0"/>
              <w:autoSpaceDE w:val="0"/>
              <w:autoSpaceDN w:val="0"/>
              <w:adjustRightInd w:val="0"/>
              <w:spacing w:line="276" w:lineRule="auto"/>
              <w:rPr>
                <w:rFonts w:ascii="Times New Roman" w:eastAsiaTheme="minorEastAsia" w:hAnsi="Times New Roman"/>
                <w:b w:val="0"/>
                <w:i w:val="0"/>
                <w:sz w:val="28"/>
                <w:szCs w:val="28"/>
                <w:lang w:val="uk-UA"/>
              </w:rPr>
            </w:pPr>
            <w:r w:rsidRPr="00D12A9B">
              <w:rPr>
                <w:rFonts w:ascii="Times New Roman" w:eastAsiaTheme="minorEastAsia" w:hAnsi="Times New Roman"/>
                <w:b w:val="0"/>
                <w:i w:val="0"/>
                <w:sz w:val="28"/>
                <w:szCs w:val="28"/>
                <w:lang w:val="uk-UA"/>
              </w:rPr>
              <w:t>Рентна плата, збори на паливно-енергетичні ресурси </w:t>
            </w:r>
          </w:p>
        </w:tc>
        <w:tc>
          <w:tcPr>
            <w:tcW w:w="3134" w:type="dxa"/>
          </w:tcPr>
          <w:p w14:paraId="5A97BE0F" w14:textId="77777777" w:rsidR="00A63378" w:rsidRPr="00D12A9B" w:rsidRDefault="00A63378" w:rsidP="002D159B">
            <w:pPr>
              <w:rPr>
                <w:rFonts w:ascii="Times New Roman" w:eastAsiaTheme="minorEastAsia" w:hAnsi="Times New Roman"/>
                <w:b w:val="0"/>
                <w:i w:val="0"/>
                <w:sz w:val="28"/>
                <w:szCs w:val="28"/>
                <w:lang w:val="uk-UA"/>
              </w:rPr>
            </w:pPr>
            <w:r w:rsidRPr="00D12A9B">
              <w:rPr>
                <w:rFonts w:ascii="Times New Roman" w:eastAsiaTheme="minorEastAsia" w:hAnsi="Times New Roman"/>
                <w:b w:val="0"/>
                <w:i w:val="0"/>
                <w:sz w:val="28"/>
                <w:szCs w:val="28"/>
                <w:lang w:val="uk-UA"/>
              </w:rPr>
              <w:t>17 000 000</w:t>
            </w:r>
          </w:p>
        </w:tc>
      </w:tr>
      <w:tr w:rsidR="00A63378" w:rsidRPr="00D12A9B" w14:paraId="46465FFE" w14:textId="77777777" w:rsidTr="001744C3">
        <w:tc>
          <w:tcPr>
            <w:tcW w:w="6411" w:type="dxa"/>
          </w:tcPr>
          <w:p w14:paraId="19EA7215" w14:textId="77777777" w:rsidR="00A63378" w:rsidRPr="00D12A9B" w:rsidRDefault="00A63378" w:rsidP="002D159B">
            <w:pPr>
              <w:widowControl w:val="0"/>
              <w:autoSpaceDE w:val="0"/>
              <w:autoSpaceDN w:val="0"/>
              <w:adjustRightInd w:val="0"/>
              <w:spacing w:line="276" w:lineRule="auto"/>
              <w:rPr>
                <w:rFonts w:ascii="Times New Roman" w:eastAsiaTheme="minorEastAsia" w:hAnsi="Times New Roman"/>
                <w:b w:val="0"/>
                <w:i w:val="0"/>
                <w:sz w:val="28"/>
                <w:szCs w:val="28"/>
                <w:lang w:val="uk-UA"/>
              </w:rPr>
            </w:pPr>
            <w:r w:rsidRPr="00D12A9B">
              <w:rPr>
                <w:rFonts w:ascii="Times New Roman" w:eastAsiaTheme="minorEastAsia" w:hAnsi="Times New Roman"/>
                <w:b w:val="0"/>
                <w:i w:val="0"/>
                <w:sz w:val="28"/>
                <w:szCs w:val="28"/>
                <w:lang w:val="uk-UA"/>
              </w:rPr>
              <w:t>Місцеві податки і збори</w:t>
            </w:r>
          </w:p>
        </w:tc>
        <w:tc>
          <w:tcPr>
            <w:tcW w:w="3134" w:type="dxa"/>
          </w:tcPr>
          <w:p w14:paraId="52273C6F" w14:textId="77777777" w:rsidR="00A63378" w:rsidRPr="00D12A9B" w:rsidRDefault="00A63378" w:rsidP="002D159B">
            <w:pPr>
              <w:rPr>
                <w:rFonts w:ascii="Times New Roman" w:eastAsiaTheme="minorEastAsia" w:hAnsi="Times New Roman"/>
                <w:b w:val="0"/>
                <w:i w:val="0"/>
                <w:sz w:val="28"/>
                <w:szCs w:val="28"/>
                <w:lang w:val="uk-UA"/>
              </w:rPr>
            </w:pPr>
            <w:r w:rsidRPr="00D12A9B">
              <w:rPr>
                <w:rFonts w:ascii="Times New Roman" w:eastAsiaTheme="minorEastAsia" w:hAnsi="Times New Roman"/>
                <w:b w:val="0"/>
                <w:i w:val="0"/>
                <w:sz w:val="28"/>
                <w:szCs w:val="28"/>
                <w:lang w:val="uk-UA"/>
              </w:rPr>
              <w:t>18 000 000</w:t>
            </w:r>
          </w:p>
        </w:tc>
      </w:tr>
      <w:tr w:rsidR="00A63378" w:rsidRPr="00D12A9B" w14:paraId="295714E7" w14:textId="77777777" w:rsidTr="001744C3">
        <w:tc>
          <w:tcPr>
            <w:tcW w:w="6411" w:type="dxa"/>
          </w:tcPr>
          <w:p w14:paraId="14DD5BCF" w14:textId="77777777" w:rsidR="00A63378" w:rsidRPr="00D12A9B" w:rsidRDefault="00A63378" w:rsidP="002D159B">
            <w:pPr>
              <w:widowControl w:val="0"/>
              <w:autoSpaceDE w:val="0"/>
              <w:autoSpaceDN w:val="0"/>
              <w:adjustRightInd w:val="0"/>
              <w:spacing w:line="276" w:lineRule="auto"/>
              <w:rPr>
                <w:rFonts w:ascii="Times New Roman" w:eastAsiaTheme="minorEastAsia" w:hAnsi="Times New Roman"/>
                <w:b w:val="0"/>
                <w:i w:val="0"/>
                <w:sz w:val="28"/>
                <w:szCs w:val="28"/>
                <w:lang w:val="uk-UA"/>
              </w:rPr>
            </w:pPr>
            <w:r w:rsidRPr="00D12A9B">
              <w:rPr>
                <w:rFonts w:ascii="Times New Roman" w:eastAsiaTheme="minorEastAsia" w:hAnsi="Times New Roman"/>
                <w:b w:val="0"/>
                <w:i w:val="0"/>
                <w:sz w:val="28"/>
                <w:szCs w:val="28"/>
                <w:lang w:val="uk-UA"/>
              </w:rPr>
              <w:t>Інші податки та збори </w:t>
            </w:r>
          </w:p>
        </w:tc>
        <w:tc>
          <w:tcPr>
            <w:tcW w:w="3134" w:type="dxa"/>
          </w:tcPr>
          <w:p w14:paraId="0B17C116" w14:textId="77777777" w:rsidR="00A63378" w:rsidRPr="00D12A9B" w:rsidRDefault="00A63378" w:rsidP="002D159B">
            <w:pPr>
              <w:rPr>
                <w:rFonts w:ascii="Times New Roman" w:eastAsiaTheme="minorEastAsia" w:hAnsi="Times New Roman"/>
                <w:b w:val="0"/>
                <w:i w:val="0"/>
                <w:sz w:val="28"/>
                <w:szCs w:val="28"/>
                <w:lang w:val="uk-UA"/>
              </w:rPr>
            </w:pPr>
            <w:r w:rsidRPr="00D12A9B">
              <w:rPr>
                <w:rFonts w:ascii="Times New Roman" w:eastAsiaTheme="minorEastAsia" w:hAnsi="Times New Roman"/>
                <w:b w:val="0"/>
                <w:i w:val="0"/>
                <w:sz w:val="28"/>
                <w:szCs w:val="28"/>
                <w:lang w:val="uk-UA"/>
              </w:rPr>
              <w:t>19 000 000</w:t>
            </w:r>
          </w:p>
        </w:tc>
      </w:tr>
      <w:bookmarkEnd w:id="2"/>
    </w:tbl>
    <w:p w14:paraId="0CC9A655" w14:textId="77777777" w:rsidR="001744C3" w:rsidRPr="00D12A9B" w:rsidRDefault="001744C3" w:rsidP="002D159B">
      <w:pPr>
        <w:widowControl w:val="0"/>
        <w:autoSpaceDE w:val="0"/>
        <w:autoSpaceDN w:val="0"/>
        <w:adjustRightInd w:val="0"/>
        <w:spacing w:line="276" w:lineRule="auto"/>
        <w:rPr>
          <w:rFonts w:ascii="Times New Roman" w:eastAsiaTheme="minorEastAsia" w:hAnsi="Times New Roman"/>
          <w:b w:val="0"/>
          <w:i w:val="0"/>
          <w:sz w:val="28"/>
          <w:szCs w:val="28"/>
          <w:lang w:val="uk-UA"/>
        </w:rPr>
      </w:pPr>
    </w:p>
    <w:p w14:paraId="2EFEB823" w14:textId="77777777" w:rsidR="00A63378" w:rsidRPr="00D12A9B" w:rsidRDefault="00A63378" w:rsidP="002D159B">
      <w:pPr>
        <w:widowControl w:val="0"/>
        <w:autoSpaceDE w:val="0"/>
        <w:autoSpaceDN w:val="0"/>
        <w:adjustRightInd w:val="0"/>
        <w:spacing w:line="276" w:lineRule="auto"/>
        <w:rPr>
          <w:rFonts w:ascii="Times New Roman" w:eastAsiaTheme="minorEastAsia" w:hAnsi="Times New Roman"/>
          <w:b w:val="0"/>
          <w:i w:val="0"/>
          <w:sz w:val="28"/>
          <w:szCs w:val="28"/>
          <w:lang w:val="uk-UA"/>
        </w:rPr>
      </w:pPr>
      <w:r w:rsidRPr="00D12A9B">
        <w:rPr>
          <w:rFonts w:ascii="Times New Roman" w:eastAsiaTheme="minorEastAsia" w:hAnsi="Times New Roman"/>
          <w:b w:val="0"/>
          <w:i w:val="0"/>
          <w:sz w:val="28"/>
          <w:szCs w:val="28"/>
          <w:lang w:val="uk-UA"/>
        </w:rPr>
        <w:t xml:space="preserve">В свою чергу кожний статті доходів в межах групи присвоєно код, який є деталізацією коду групи </w:t>
      </w:r>
      <w:r w:rsidR="00365F71" w:rsidRPr="00D12A9B">
        <w:rPr>
          <w:rFonts w:ascii="Times New Roman" w:eastAsiaTheme="minorEastAsia" w:hAnsi="Times New Roman"/>
          <w:b w:val="0"/>
          <w:i w:val="0"/>
          <w:sz w:val="28"/>
          <w:szCs w:val="28"/>
          <w:lang w:val="uk-UA"/>
        </w:rPr>
        <w:t>(дів. додаток  класифікація доходів коди)</w:t>
      </w:r>
    </w:p>
    <w:p w14:paraId="7CEAE576" w14:textId="77777777" w:rsidR="00707FB5" w:rsidRPr="00D12A9B" w:rsidRDefault="00707FB5" w:rsidP="002D159B">
      <w:pPr>
        <w:widowControl w:val="0"/>
        <w:autoSpaceDE w:val="0"/>
        <w:autoSpaceDN w:val="0"/>
        <w:adjustRightInd w:val="0"/>
        <w:spacing w:line="276" w:lineRule="auto"/>
        <w:rPr>
          <w:rFonts w:ascii="Times New Roman" w:eastAsiaTheme="minorEastAsia" w:hAnsi="Times New Roman"/>
          <w:b w:val="0"/>
          <w:i w:val="0"/>
          <w:sz w:val="28"/>
          <w:szCs w:val="28"/>
          <w:lang w:val="uk-UA"/>
        </w:rPr>
      </w:pPr>
    </w:p>
    <w:p w14:paraId="5A71DC66" w14:textId="77777777" w:rsidR="002F5A43" w:rsidRPr="00D12A9B" w:rsidRDefault="002F5A43" w:rsidP="002D159B">
      <w:pPr>
        <w:widowControl w:val="0"/>
        <w:autoSpaceDE w:val="0"/>
        <w:autoSpaceDN w:val="0"/>
        <w:adjustRightInd w:val="0"/>
        <w:rPr>
          <w:rFonts w:ascii="Times New Roman" w:eastAsiaTheme="minorEastAsia" w:hAnsi="Times New Roman"/>
          <w:b w:val="0"/>
          <w:i w:val="0"/>
          <w:sz w:val="28"/>
          <w:szCs w:val="28"/>
          <w:lang w:val="uk-UA"/>
        </w:rPr>
      </w:pPr>
    </w:p>
    <w:p w14:paraId="5D210AB2" w14:textId="77777777" w:rsidR="002F5A43" w:rsidRPr="00D12A9B" w:rsidRDefault="002F5A43" w:rsidP="002D159B">
      <w:pPr>
        <w:widowControl w:val="0"/>
        <w:autoSpaceDE w:val="0"/>
        <w:autoSpaceDN w:val="0"/>
        <w:adjustRightInd w:val="0"/>
        <w:rPr>
          <w:rFonts w:ascii="Times New Roman" w:eastAsiaTheme="minorEastAsia" w:hAnsi="Times New Roman"/>
          <w:b w:val="0"/>
          <w:i w:val="0"/>
          <w:sz w:val="28"/>
          <w:szCs w:val="28"/>
          <w:lang w:val="uk-UA"/>
        </w:rPr>
      </w:pPr>
    </w:p>
    <w:p w14:paraId="57A4401B" w14:textId="77777777" w:rsidR="002F5A43" w:rsidRPr="00D12A9B" w:rsidRDefault="002F5A43" w:rsidP="002D159B">
      <w:pPr>
        <w:widowControl w:val="0"/>
        <w:autoSpaceDE w:val="0"/>
        <w:autoSpaceDN w:val="0"/>
        <w:adjustRightInd w:val="0"/>
        <w:rPr>
          <w:rFonts w:ascii="Times New Roman" w:eastAsiaTheme="minorEastAsia" w:hAnsi="Times New Roman"/>
          <w:b w:val="0"/>
          <w:i w:val="0"/>
          <w:sz w:val="28"/>
          <w:szCs w:val="28"/>
          <w:lang w:val="uk-UA"/>
        </w:rPr>
      </w:pPr>
    </w:p>
    <w:p w14:paraId="533C25CC" w14:textId="77777777" w:rsidR="002F5A43" w:rsidRPr="00D12A9B" w:rsidRDefault="002F5A43" w:rsidP="002D159B">
      <w:pPr>
        <w:widowControl w:val="0"/>
        <w:autoSpaceDE w:val="0"/>
        <w:autoSpaceDN w:val="0"/>
        <w:adjustRightInd w:val="0"/>
        <w:rPr>
          <w:rFonts w:ascii="Times New Roman" w:eastAsiaTheme="minorEastAsia" w:hAnsi="Times New Roman"/>
          <w:b w:val="0"/>
          <w:i w:val="0"/>
          <w:sz w:val="28"/>
          <w:szCs w:val="28"/>
          <w:lang w:val="uk-UA"/>
        </w:rPr>
      </w:pPr>
    </w:p>
    <w:p w14:paraId="4582E2B8" w14:textId="77777777" w:rsidR="002F5A43" w:rsidRPr="00D12A9B" w:rsidRDefault="002F5A43" w:rsidP="002D159B">
      <w:pPr>
        <w:widowControl w:val="0"/>
        <w:autoSpaceDE w:val="0"/>
        <w:autoSpaceDN w:val="0"/>
        <w:adjustRightInd w:val="0"/>
        <w:rPr>
          <w:rFonts w:ascii="Times New Roman" w:eastAsiaTheme="minorEastAsia" w:hAnsi="Times New Roman"/>
          <w:b w:val="0"/>
          <w:i w:val="0"/>
          <w:sz w:val="28"/>
          <w:szCs w:val="28"/>
          <w:lang w:val="uk-UA"/>
        </w:rPr>
      </w:pPr>
    </w:p>
    <w:p w14:paraId="49407DFE" w14:textId="77777777" w:rsidR="002F5A43" w:rsidRPr="00D12A9B" w:rsidRDefault="002F5A43" w:rsidP="002D159B">
      <w:pPr>
        <w:widowControl w:val="0"/>
        <w:autoSpaceDE w:val="0"/>
        <w:autoSpaceDN w:val="0"/>
        <w:adjustRightInd w:val="0"/>
        <w:rPr>
          <w:rFonts w:ascii="Times New Roman" w:eastAsiaTheme="minorEastAsia" w:hAnsi="Times New Roman"/>
          <w:b w:val="0"/>
          <w:i w:val="0"/>
          <w:sz w:val="28"/>
          <w:szCs w:val="28"/>
          <w:lang w:val="uk-UA"/>
        </w:rPr>
      </w:pPr>
    </w:p>
    <w:p w14:paraId="4A2E483F" w14:textId="77777777" w:rsidR="00F933B5" w:rsidRPr="00D12A9B" w:rsidRDefault="00F933B5" w:rsidP="005E10BE">
      <w:pPr>
        <w:widowControl w:val="0"/>
        <w:autoSpaceDE w:val="0"/>
        <w:autoSpaceDN w:val="0"/>
        <w:adjustRightInd w:val="0"/>
        <w:jc w:val="both"/>
        <w:rPr>
          <w:rFonts w:ascii="Times New Roman" w:eastAsiaTheme="minorEastAsia" w:hAnsi="Times New Roman"/>
          <w:b w:val="0"/>
          <w:i w:val="0"/>
          <w:sz w:val="28"/>
          <w:szCs w:val="28"/>
          <w:lang w:val="uk-UA"/>
        </w:rPr>
      </w:pPr>
      <w:r w:rsidRPr="00D12A9B">
        <w:rPr>
          <w:rFonts w:ascii="Times New Roman" w:eastAsiaTheme="minorEastAsia" w:hAnsi="Times New Roman"/>
          <w:b w:val="0"/>
          <w:i w:val="0"/>
          <w:sz w:val="28"/>
          <w:szCs w:val="28"/>
          <w:lang w:val="uk-UA"/>
        </w:rPr>
        <w:t>Неподаткові надходження включають усі безповоротні надходження, крім доходів від продажу капіталу, всі надходження від штрафів і санкцій, крім штрафів за порушення податкового законодавства, а також добровільні, невідплатні поточні надходження з недержавних джерел. До складу непо- даткових надходжень входять:</w:t>
      </w:r>
    </w:p>
    <w:p w14:paraId="2159463F" w14:textId="77777777" w:rsidR="005E10BE" w:rsidRDefault="005E10BE" w:rsidP="005E10BE">
      <w:pPr>
        <w:widowControl w:val="0"/>
        <w:autoSpaceDE w:val="0"/>
        <w:autoSpaceDN w:val="0"/>
        <w:adjustRightInd w:val="0"/>
        <w:jc w:val="center"/>
        <w:rPr>
          <w:rFonts w:ascii="Times New Roman" w:eastAsiaTheme="minorEastAsia" w:hAnsi="Times New Roman"/>
          <w:b w:val="0"/>
          <w:i w:val="0"/>
          <w:sz w:val="28"/>
          <w:szCs w:val="28"/>
          <w:lang w:val="uk-UA"/>
        </w:rPr>
      </w:pPr>
    </w:p>
    <w:p w14:paraId="6C9683F5" w14:textId="43AE1053" w:rsidR="00F933B5" w:rsidRDefault="005E10BE" w:rsidP="005E10BE">
      <w:pPr>
        <w:widowControl w:val="0"/>
        <w:autoSpaceDE w:val="0"/>
        <w:autoSpaceDN w:val="0"/>
        <w:adjustRightInd w:val="0"/>
        <w:jc w:val="center"/>
        <w:rPr>
          <w:rFonts w:ascii="Times New Roman" w:eastAsiaTheme="minorEastAsia" w:hAnsi="Times New Roman"/>
          <w:i w:val="0"/>
          <w:sz w:val="28"/>
          <w:szCs w:val="28"/>
          <w:lang w:val="uk-UA"/>
        </w:rPr>
      </w:pPr>
      <w:r w:rsidRPr="00DD2A8E">
        <w:rPr>
          <w:rFonts w:ascii="Times New Roman" w:eastAsiaTheme="minorEastAsia" w:hAnsi="Times New Roman"/>
          <w:i w:val="0"/>
          <w:sz w:val="28"/>
          <w:szCs w:val="28"/>
          <w:lang w:val="uk-UA"/>
        </w:rPr>
        <w:t>С</w:t>
      </w:r>
      <w:r w:rsidR="00DD2A8E" w:rsidRPr="00DD2A8E">
        <w:rPr>
          <w:rFonts w:ascii="Times New Roman" w:eastAsiaTheme="minorEastAsia" w:hAnsi="Times New Roman"/>
          <w:i w:val="0"/>
          <w:sz w:val="28"/>
          <w:szCs w:val="28"/>
          <w:lang w:val="uk-UA"/>
        </w:rPr>
        <w:t>клад</w:t>
      </w:r>
      <w:r w:rsidRPr="00DD2A8E">
        <w:rPr>
          <w:rFonts w:ascii="Times New Roman" w:eastAsiaTheme="minorEastAsia" w:hAnsi="Times New Roman"/>
          <w:i w:val="0"/>
          <w:sz w:val="28"/>
          <w:szCs w:val="28"/>
          <w:lang w:val="uk-UA"/>
        </w:rPr>
        <w:t xml:space="preserve"> неподаткових надходжень</w:t>
      </w:r>
    </w:p>
    <w:p w14:paraId="07B529CE" w14:textId="77777777" w:rsidR="00DD2A8E" w:rsidRPr="00DD2A8E" w:rsidRDefault="00DD2A8E" w:rsidP="005E10BE">
      <w:pPr>
        <w:widowControl w:val="0"/>
        <w:autoSpaceDE w:val="0"/>
        <w:autoSpaceDN w:val="0"/>
        <w:adjustRightInd w:val="0"/>
        <w:jc w:val="center"/>
        <w:rPr>
          <w:rFonts w:ascii="Times New Roman" w:eastAsiaTheme="minorEastAsia" w:hAnsi="Times New Roman"/>
          <w:i w:val="0"/>
          <w:sz w:val="28"/>
          <w:szCs w:val="28"/>
          <w:lang w:val="uk-UA"/>
        </w:rPr>
      </w:pPr>
    </w:p>
    <w:tbl>
      <w:tblPr>
        <w:tblStyle w:val="a5"/>
        <w:tblW w:w="0" w:type="auto"/>
        <w:tblLook w:val="04A0" w:firstRow="1" w:lastRow="0" w:firstColumn="1" w:lastColumn="0" w:noHBand="0" w:noVBand="1"/>
      </w:tblPr>
      <w:tblGrid>
        <w:gridCol w:w="2518"/>
        <w:gridCol w:w="7387"/>
      </w:tblGrid>
      <w:tr w:rsidR="002D6B4C" w:rsidRPr="00DD2A8E" w14:paraId="3C9CD7DF" w14:textId="77777777" w:rsidTr="002D6B4C">
        <w:tc>
          <w:tcPr>
            <w:tcW w:w="2518" w:type="dxa"/>
          </w:tcPr>
          <w:p w14:paraId="65513D7F" w14:textId="77777777" w:rsidR="002D6B4C" w:rsidRPr="00DD2A8E" w:rsidRDefault="002D6B4C" w:rsidP="00DD2A8E">
            <w:pPr>
              <w:widowControl w:val="0"/>
              <w:autoSpaceDE w:val="0"/>
              <w:autoSpaceDN w:val="0"/>
              <w:adjustRightInd w:val="0"/>
              <w:jc w:val="center"/>
              <w:rPr>
                <w:rFonts w:ascii="Times New Roman" w:eastAsiaTheme="minorEastAsia" w:hAnsi="Times New Roman"/>
                <w:i w:val="0"/>
                <w:sz w:val="28"/>
                <w:szCs w:val="28"/>
                <w:lang w:val="uk-UA"/>
              </w:rPr>
            </w:pPr>
            <w:bookmarkStart w:id="3" w:name="OLE_LINK3"/>
            <w:r w:rsidRPr="00DD2A8E">
              <w:rPr>
                <w:rFonts w:ascii="Times New Roman" w:eastAsiaTheme="minorEastAsia" w:hAnsi="Times New Roman"/>
                <w:i w:val="0"/>
                <w:sz w:val="28"/>
                <w:szCs w:val="28"/>
                <w:lang w:val="uk-UA"/>
              </w:rPr>
              <w:t>Група неподаткових надходжень</w:t>
            </w:r>
          </w:p>
        </w:tc>
        <w:tc>
          <w:tcPr>
            <w:tcW w:w="7387" w:type="dxa"/>
          </w:tcPr>
          <w:p w14:paraId="78B115C3" w14:textId="77777777" w:rsidR="002D6B4C" w:rsidRPr="00DD2A8E" w:rsidRDefault="002D6B4C" w:rsidP="00DD2A8E">
            <w:pPr>
              <w:widowControl w:val="0"/>
              <w:autoSpaceDE w:val="0"/>
              <w:autoSpaceDN w:val="0"/>
              <w:adjustRightInd w:val="0"/>
              <w:jc w:val="center"/>
              <w:rPr>
                <w:rFonts w:ascii="Times New Roman" w:eastAsiaTheme="minorEastAsia" w:hAnsi="Times New Roman"/>
                <w:i w:val="0"/>
                <w:sz w:val="28"/>
                <w:szCs w:val="28"/>
                <w:lang w:val="uk-UA"/>
              </w:rPr>
            </w:pPr>
            <w:r w:rsidRPr="00DD2A8E">
              <w:rPr>
                <w:rFonts w:ascii="Times New Roman" w:eastAsiaTheme="minorEastAsia" w:hAnsi="Times New Roman"/>
                <w:i w:val="0"/>
                <w:sz w:val="28"/>
                <w:szCs w:val="28"/>
                <w:lang w:val="uk-UA"/>
              </w:rPr>
              <w:t>Вид неподаткових надходжень</w:t>
            </w:r>
          </w:p>
        </w:tc>
      </w:tr>
      <w:tr w:rsidR="002D6B4C" w:rsidRPr="00DD2A8E" w14:paraId="662A6E3A" w14:textId="77777777" w:rsidTr="002D6B4C">
        <w:tc>
          <w:tcPr>
            <w:tcW w:w="2518" w:type="dxa"/>
          </w:tcPr>
          <w:p w14:paraId="205F63F0" w14:textId="77777777" w:rsidR="002D6B4C" w:rsidRPr="00DD2A8E" w:rsidRDefault="002D6B4C" w:rsidP="002D159B">
            <w:pPr>
              <w:widowControl w:val="0"/>
              <w:autoSpaceDE w:val="0"/>
              <w:autoSpaceDN w:val="0"/>
              <w:adjustRightInd w:val="0"/>
              <w:jc w:val="both"/>
              <w:rPr>
                <w:rFonts w:ascii="Times New Roman" w:eastAsiaTheme="minorEastAsia" w:hAnsi="Times New Roman"/>
                <w:b w:val="0"/>
                <w:i w:val="0"/>
                <w:sz w:val="28"/>
                <w:szCs w:val="28"/>
                <w:lang w:val="uk-UA"/>
              </w:rPr>
            </w:pPr>
            <w:r w:rsidRPr="00DD2A8E">
              <w:rPr>
                <w:rFonts w:ascii="Times New Roman" w:eastAsiaTheme="minorEastAsia" w:hAnsi="Times New Roman"/>
                <w:b w:val="0"/>
                <w:i w:val="0"/>
                <w:sz w:val="28"/>
                <w:szCs w:val="28"/>
                <w:lang w:val="uk-UA"/>
              </w:rPr>
              <w:t>Доходи від власності та підприємницької діяльності </w:t>
            </w:r>
          </w:p>
          <w:p w14:paraId="68124D91" w14:textId="28CC622C" w:rsidR="006D094C" w:rsidRPr="00DD2A8E" w:rsidRDefault="006D094C" w:rsidP="002D159B">
            <w:pPr>
              <w:widowControl w:val="0"/>
              <w:autoSpaceDE w:val="0"/>
              <w:autoSpaceDN w:val="0"/>
              <w:adjustRightInd w:val="0"/>
              <w:jc w:val="both"/>
              <w:rPr>
                <w:rFonts w:ascii="Times New Roman" w:eastAsiaTheme="minorEastAsia" w:hAnsi="Times New Roman"/>
                <w:b w:val="0"/>
                <w:i w:val="0"/>
                <w:sz w:val="28"/>
                <w:szCs w:val="28"/>
                <w:lang w:val="uk-UA"/>
              </w:rPr>
            </w:pPr>
            <w:r w:rsidRPr="00DD2A8E">
              <w:rPr>
                <w:rFonts w:ascii="Times New Roman" w:eastAsiaTheme="minorEastAsia" w:hAnsi="Times New Roman"/>
                <w:b w:val="0"/>
                <w:i w:val="0"/>
                <w:sz w:val="28"/>
                <w:szCs w:val="28"/>
                <w:lang w:val="uk-UA"/>
              </w:rPr>
              <w:t>(код - 21000000)</w:t>
            </w:r>
          </w:p>
        </w:tc>
        <w:tc>
          <w:tcPr>
            <w:tcW w:w="7387" w:type="dxa"/>
          </w:tcPr>
          <w:p w14:paraId="21369F6D" w14:textId="77777777" w:rsidR="002D6B4C" w:rsidRPr="00DD2A8E" w:rsidRDefault="004640CA" w:rsidP="002D159B">
            <w:pPr>
              <w:widowControl w:val="0"/>
              <w:autoSpaceDE w:val="0"/>
              <w:autoSpaceDN w:val="0"/>
              <w:adjustRightInd w:val="0"/>
              <w:jc w:val="both"/>
              <w:rPr>
                <w:rFonts w:ascii="Times New Roman" w:eastAsiaTheme="minorEastAsia" w:hAnsi="Times New Roman"/>
                <w:b w:val="0"/>
                <w:i w:val="0"/>
                <w:sz w:val="28"/>
                <w:szCs w:val="28"/>
                <w:lang w:val="uk-UA"/>
              </w:rPr>
            </w:pPr>
            <w:r w:rsidRPr="00DD2A8E">
              <w:rPr>
                <w:rFonts w:ascii="Times New Roman" w:eastAsiaTheme="minorEastAsia" w:hAnsi="Times New Roman"/>
                <w:b w:val="0"/>
                <w:i w:val="0"/>
                <w:sz w:val="28"/>
                <w:szCs w:val="28"/>
                <w:lang w:val="uk-UA"/>
              </w:rPr>
              <w:t>Частина прибутку(доходу) господарських організацій, що вилучається до бюджету;</w:t>
            </w:r>
          </w:p>
          <w:p w14:paraId="478ED3B7" w14:textId="77777777" w:rsidR="004640CA" w:rsidRPr="00DD2A8E" w:rsidRDefault="004640CA" w:rsidP="002D159B">
            <w:pPr>
              <w:widowControl w:val="0"/>
              <w:autoSpaceDE w:val="0"/>
              <w:autoSpaceDN w:val="0"/>
              <w:adjustRightInd w:val="0"/>
              <w:jc w:val="both"/>
              <w:rPr>
                <w:rFonts w:ascii="Times New Roman" w:eastAsiaTheme="minorEastAsia" w:hAnsi="Times New Roman"/>
                <w:b w:val="0"/>
                <w:i w:val="0"/>
                <w:sz w:val="28"/>
                <w:szCs w:val="28"/>
                <w:lang w:val="uk-UA"/>
              </w:rPr>
            </w:pPr>
            <w:r w:rsidRPr="00DD2A8E">
              <w:rPr>
                <w:rFonts w:ascii="Times New Roman" w:eastAsiaTheme="minorEastAsia" w:hAnsi="Times New Roman"/>
                <w:b w:val="0"/>
                <w:i w:val="0"/>
                <w:sz w:val="28"/>
                <w:szCs w:val="28"/>
                <w:lang w:val="uk-UA"/>
              </w:rPr>
              <w:t>Надходження від державних грошово-речових лотерей;</w:t>
            </w:r>
          </w:p>
          <w:p w14:paraId="4D5CF962" w14:textId="77777777" w:rsidR="004640CA" w:rsidRPr="00DD2A8E" w:rsidRDefault="004640CA" w:rsidP="002D159B">
            <w:pPr>
              <w:widowControl w:val="0"/>
              <w:autoSpaceDE w:val="0"/>
              <w:autoSpaceDN w:val="0"/>
              <w:adjustRightInd w:val="0"/>
              <w:jc w:val="both"/>
              <w:rPr>
                <w:rFonts w:ascii="Times New Roman" w:eastAsiaTheme="minorEastAsia" w:hAnsi="Times New Roman"/>
                <w:b w:val="0"/>
                <w:i w:val="0"/>
                <w:sz w:val="28"/>
                <w:szCs w:val="28"/>
                <w:lang w:val="uk-UA"/>
              </w:rPr>
            </w:pPr>
            <w:r w:rsidRPr="00DD2A8E">
              <w:rPr>
                <w:rFonts w:ascii="Times New Roman" w:eastAsiaTheme="minorEastAsia" w:hAnsi="Times New Roman"/>
                <w:b w:val="0"/>
                <w:i w:val="0"/>
                <w:sz w:val="28"/>
                <w:szCs w:val="28"/>
                <w:lang w:val="uk-UA"/>
              </w:rPr>
              <w:t>Надходження від розміщення тимчасово вільних коштів державного  ( місцевого) бюджету; </w:t>
            </w:r>
          </w:p>
          <w:p w14:paraId="02D7FFA5" w14:textId="77777777" w:rsidR="004640CA" w:rsidRPr="00DD2A8E" w:rsidRDefault="004640CA" w:rsidP="002D159B">
            <w:pPr>
              <w:widowControl w:val="0"/>
              <w:autoSpaceDE w:val="0"/>
              <w:autoSpaceDN w:val="0"/>
              <w:adjustRightInd w:val="0"/>
              <w:jc w:val="both"/>
              <w:rPr>
                <w:rFonts w:ascii="Times New Roman" w:eastAsiaTheme="minorEastAsia" w:hAnsi="Times New Roman"/>
                <w:b w:val="0"/>
                <w:i w:val="0"/>
                <w:sz w:val="28"/>
                <w:szCs w:val="28"/>
                <w:lang w:val="uk-UA"/>
              </w:rPr>
            </w:pPr>
          </w:p>
          <w:p w14:paraId="337704A8" w14:textId="77777777" w:rsidR="004640CA" w:rsidRPr="00DD2A8E" w:rsidRDefault="004640CA" w:rsidP="002D159B">
            <w:pPr>
              <w:widowControl w:val="0"/>
              <w:autoSpaceDE w:val="0"/>
              <w:autoSpaceDN w:val="0"/>
              <w:adjustRightInd w:val="0"/>
              <w:jc w:val="both"/>
              <w:rPr>
                <w:rFonts w:ascii="Times New Roman" w:eastAsiaTheme="minorEastAsia" w:hAnsi="Times New Roman"/>
                <w:b w:val="0"/>
                <w:i w:val="0"/>
                <w:sz w:val="28"/>
                <w:szCs w:val="28"/>
                <w:lang w:val="uk-UA"/>
              </w:rPr>
            </w:pPr>
          </w:p>
          <w:p w14:paraId="77FA5ED9" w14:textId="77777777" w:rsidR="004640CA" w:rsidRPr="00DD2A8E" w:rsidRDefault="004640CA" w:rsidP="002D159B">
            <w:pPr>
              <w:widowControl w:val="0"/>
              <w:autoSpaceDE w:val="0"/>
              <w:autoSpaceDN w:val="0"/>
              <w:adjustRightInd w:val="0"/>
              <w:jc w:val="both"/>
              <w:rPr>
                <w:rFonts w:ascii="Times New Roman" w:eastAsiaTheme="minorEastAsia" w:hAnsi="Times New Roman"/>
                <w:b w:val="0"/>
                <w:i w:val="0"/>
                <w:sz w:val="28"/>
                <w:szCs w:val="28"/>
                <w:lang w:val="uk-UA"/>
              </w:rPr>
            </w:pPr>
            <w:r w:rsidRPr="00DD2A8E">
              <w:rPr>
                <w:rFonts w:ascii="Times New Roman" w:eastAsiaTheme="minorEastAsia" w:hAnsi="Times New Roman"/>
                <w:b w:val="0"/>
                <w:i w:val="0"/>
                <w:sz w:val="28"/>
                <w:szCs w:val="28"/>
                <w:lang w:val="uk-UA"/>
              </w:rPr>
              <w:t>Кошти, що перераховуються Національним банком України відповідно до Закону України "Про Національний банк України" </w:t>
            </w:r>
          </w:p>
          <w:p w14:paraId="5B15960E" w14:textId="77777777" w:rsidR="004640CA" w:rsidRPr="00DD2A8E" w:rsidRDefault="004640CA" w:rsidP="002D159B">
            <w:pPr>
              <w:widowControl w:val="0"/>
              <w:autoSpaceDE w:val="0"/>
              <w:autoSpaceDN w:val="0"/>
              <w:adjustRightInd w:val="0"/>
              <w:jc w:val="both"/>
              <w:rPr>
                <w:rFonts w:ascii="Times New Roman" w:eastAsiaTheme="minorEastAsia" w:hAnsi="Times New Roman"/>
                <w:b w:val="0"/>
                <w:i w:val="0"/>
                <w:sz w:val="28"/>
                <w:szCs w:val="28"/>
                <w:lang w:val="uk-UA"/>
              </w:rPr>
            </w:pPr>
          </w:p>
        </w:tc>
      </w:tr>
      <w:tr w:rsidR="002D6B4C" w:rsidRPr="00DD2A8E" w14:paraId="375E02FF" w14:textId="77777777" w:rsidTr="002D6B4C">
        <w:tc>
          <w:tcPr>
            <w:tcW w:w="2518" w:type="dxa"/>
          </w:tcPr>
          <w:p w14:paraId="6EEA45BE" w14:textId="77777777" w:rsidR="002D6B4C" w:rsidRPr="00DD2A8E" w:rsidRDefault="00212BE7" w:rsidP="002D159B">
            <w:pPr>
              <w:widowControl w:val="0"/>
              <w:autoSpaceDE w:val="0"/>
              <w:autoSpaceDN w:val="0"/>
              <w:adjustRightInd w:val="0"/>
              <w:jc w:val="both"/>
              <w:rPr>
                <w:rFonts w:ascii="Times New Roman" w:eastAsiaTheme="minorEastAsia" w:hAnsi="Times New Roman"/>
                <w:b w:val="0"/>
                <w:i w:val="0"/>
                <w:sz w:val="28"/>
                <w:szCs w:val="28"/>
                <w:lang w:val="uk-UA"/>
              </w:rPr>
            </w:pPr>
            <w:r w:rsidRPr="00DD2A8E">
              <w:rPr>
                <w:rFonts w:ascii="Times New Roman" w:eastAsiaTheme="minorEastAsia" w:hAnsi="Times New Roman"/>
                <w:b w:val="0"/>
                <w:i w:val="0"/>
                <w:sz w:val="28"/>
                <w:szCs w:val="28"/>
                <w:lang w:val="uk-UA"/>
              </w:rPr>
              <w:t>Адміністративні збори та платежі, доходи від некомерційної господарської діяльності </w:t>
            </w:r>
          </w:p>
          <w:p w14:paraId="04D38A6E" w14:textId="4D5B9FDA" w:rsidR="00AC31D1" w:rsidRPr="00DD2A8E" w:rsidRDefault="00AC31D1" w:rsidP="002D159B">
            <w:pPr>
              <w:widowControl w:val="0"/>
              <w:autoSpaceDE w:val="0"/>
              <w:autoSpaceDN w:val="0"/>
              <w:adjustRightInd w:val="0"/>
              <w:jc w:val="both"/>
              <w:rPr>
                <w:rFonts w:ascii="Times New Roman" w:eastAsiaTheme="minorEastAsia" w:hAnsi="Times New Roman"/>
                <w:b w:val="0"/>
                <w:i w:val="0"/>
                <w:sz w:val="28"/>
                <w:szCs w:val="28"/>
                <w:lang w:val="uk-UA"/>
              </w:rPr>
            </w:pPr>
            <w:r w:rsidRPr="00DD2A8E">
              <w:rPr>
                <w:rFonts w:ascii="Times New Roman" w:eastAsiaTheme="minorEastAsia" w:hAnsi="Times New Roman"/>
                <w:b w:val="0"/>
                <w:i w:val="0"/>
                <w:sz w:val="28"/>
                <w:szCs w:val="28"/>
                <w:lang w:val="uk-UA"/>
              </w:rPr>
              <w:t>(код - 22000000)</w:t>
            </w:r>
          </w:p>
        </w:tc>
        <w:tc>
          <w:tcPr>
            <w:tcW w:w="7387" w:type="dxa"/>
          </w:tcPr>
          <w:p w14:paraId="42724BE4" w14:textId="77777777" w:rsidR="002D6B4C" w:rsidRPr="00DD2A8E" w:rsidRDefault="00212BE7" w:rsidP="002D159B">
            <w:pPr>
              <w:widowControl w:val="0"/>
              <w:autoSpaceDE w:val="0"/>
              <w:autoSpaceDN w:val="0"/>
              <w:adjustRightInd w:val="0"/>
              <w:jc w:val="both"/>
              <w:rPr>
                <w:rFonts w:ascii="Times New Roman" w:eastAsiaTheme="minorEastAsia" w:hAnsi="Times New Roman"/>
                <w:b w:val="0"/>
                <w:i w:val="0"/>
                <w:sz w:val="28"/>
                <w:szCs w:val="28"/>
                <w:lang w:val="uk-UA"/>
              </w:rPr>
            </w:pPr>
            <w:r w:rsidRPr="00DD2A8E">
              <w:rPr>
                <w:rFonts w:ascii="Times New Roman" w:eastAsiaTheme="minorEastAsia" w:hAnsi="Times New Roman"/>
                <w:b w:val="0"/>
                <w:i w:val="0"/>
                <w:sz w:val="28"/>
                <w:szCs w:val="28"/>
                <w:lang w:val="uk-UA"/>
              </w:rPr>
              <w:t>Плата за ліцензії ;</w:t>
            </w:r>
          </w:p>
          <w:p w14:paraId="35D650EE" w14:textId="77777777" w:rsidR="00212BE7" w:rsidRPr="00DD2A8E" w:rsidRDefault="00212BE7" w:rsidP="002D159B">
            <w:pPr>
              <w:widowControl w:val="0"/>
              <w:autoSpaceDE w:val="0"/>
              <w:autoSpaceDN w:val="0"/>
              <w:adjustRightInd w:val="0"/>
              <w:jc w:val="both"/>
              <w:rPr>
                <w:rFonts w:ascii="Times New Roman" w:eastAsiaTheme="minorEastAsia" w:hAnsi="Times New Roman"/>
                <w:b w:val="0"/>
                <w:i w:val="0"/>
                <w:sz w:val="28"/>
                <w:szCs w:val="28"/>
                <w:lang w:val="uk-UA"/>
              </w:rPr>
            </w:pPr>
            <w:r w:rsidRPr="00DD2A8E">
              <w:rPr>
                <w:rFonts w:ascii="Times New Roman" w:eastAsiaTheme="minorEastAsia" w:hAnsi="Times New Roman"/>
                <w:b w:val="0"/>
                <w:i w:val="0"/>
                <w:sz w:val="28"/>
                <w:szCs w:val="28"/>
                <w:lang w:val="uk-UA"/>
              </w:rPr>
              <w:t>Плата за утримання дітей у школах-інтернатах </w:t>
            </w:r>
          </w:p>
          <w:p w14:paraId="79EB91E6" w14:textId="77777777" w:rsidR="00212BE7" w:rsidRPr="00DD2A8E" w:rsidRDefault="00212BE7" w:rsidP="002D159B">
            <w:pPr>
              <w:widowControl w:val="0"/>
              <w:autoSpaceDE w:val="0"/>
              <w:autoSpaceDN w:val="0"/>
              <w:adjustRightInd w:val="0"/>
              <w:jc w:val="both"/>
              <w:rPr>
                <w:rFonts w:ascii="Times New Roman" w:eastAsiaTheme="minorEastAsia" w:hAnsi="Times New Roman"/>
                <w:b w:val="0"/>
                <w:i w:val="0"/>
                <w:sz w:val="28"/>
                <w:szCs w:val="28"/>
                <w:lang w:val="uk-UA"/>
              </w:rPr>
            </w:pPr>
            <w:r w:rsidRPr="00DD2A8E">
              <w:rPr>
                <w:rFonts w:ascii="Times New Roman" w:eastAsiaTheme="minorEastAsia" w:hAnsi="Times New Roman"/>
                <w:b w:val="0"/>
                <w:i w:val="0"/>
                <w:sz w:val="28"/>
                <w:szCs w:val="28"/>
                <w:lang w:val="uk-UA"/>
              </w:rPr>
              <w:t>Виконавчий збір </w:t>
            </w:r>
          </w:p>
          <w:p w14:paraId="5D4923C8" w14:textId="77777777" w:rsidR="00212BE7" w:rsidRPr="00DD2A8E" w:rsidRDefault="00212BE7" w:rsidP="002D159B">
            <w:pPr>
              <w:widowControl w:val="0"/>
              <w:autoSpaceDE w:val="0"/>
              <w:autoSpaceDN w:val="0"/>
              <w:adjustRightInd w:val="0"/>
              <w:jc w:val="both"/>
              <w:rPr>
                <w:rFonts w:ascii="Times New Roman" w:eastAsiaTheme="minorEastAsia" w:hAnsi="Times New Roman"/>
                <w:b w:val="0"/>
                <w:i w:val="0"/>
                <w:sz w:val="28"/>
                <w:szCs w:val="28"/>
                <w:lang w:val="uk-UA"/>
              </w:rPr>
            </w:pPr>
            <w:r w:rsidRPr="00DD2A8E">
              <w:rPr>
                <w:rFonts w:ascii="Times New Roman" w:eastAsiaTheme="minorEastAsia" w:hAnsi="Times New Roman"/>
                <w:b w:val="0"/>
                <w:i w:val="0"/>
                <w:sz w:val="28"/>
                <w:szCs w:val="28"/>
                <w:lang w:val="uk-UA"/>
              </w:rPr>
              <w:t>Державне мито </w:t>
            </w:r>
          </w:p>
          <w:p w14:paraId="59EE99FA" w14:textId="77777777" w:rsidR="00212BE7" w:rsidRPr="00DD2A8E" w:rsidRDefault="00212BE7" w:rsidP="002D159B">
            <w:pPr>
              <w:widowControl w:val="0"/>
              <w:autoSpaceDE w:val="0"/>
              <w:autoSpaceDN w:val="0"/>
              <w:adjustRightInd w:val="0"/>
              <w:jc w:val="both"/>
              <w:rPr>
                <w:rFonts w:ascii="Times New Roman" w:eastAsiaTheme="minorEastAsia" w:hAnsi="Times New Roman"/>
                <w:b w:val="0"/>
                <w:i w:val="0"/>
                <w:sz w:val="28"/>
                <w:szCs w:val="28"/>
                <w:lang w:val="uk-UA"/>
              </w:rPr>
            </w:pPr>
            <w:r w:rsidRPr="00DD2A8E">
              <w:rPr>
                <w:rFonts w:ascii="Times New Roman" w:eastAsiaTheme="minorEastAsia" w:hAnsi="Times New Roman"/>
                <w:b w:val="0"/>
                <w:i w:val="0"/>
                <w:sz w:val="28"/>
                <w:szCs w:val="28"/>
                <w:lang w:val="uk-UA"/>
              </w:rPr>
              <w:t>Митні збори </w:t>
            </w:r>
          </w:p>
          <w:p w14:paraId="3196025C" w14:textId="77777777" w:rsidR="00212BE7" w:rsidRPr="00DD2A8E" w:rsidRDefault="00212BE7" w:rsidP="002D159B">
            <w:pPr>
              <w:widowControl w:val="0"/>
              <w:autoSpaceDE w:val="0"/>
              <w:autoSpaceDN w:val="0"/>
              <w:adjustRightInd w:val="0"/>
              <w:jc w:val="both"/>
              <w:rPr>
                <w:rFonts w:ascii="Times New Roman" w:eastAsiaTheme="minorEastAsia" w:hAnsi="Times New Roman"/>
                <w:b w:val="0"/>
                <w:i w:val="0"/>
                <w:sz w:val="28"/>
                <w:szCs w:val="28"/>
                <w:lang w:val="uk-UA"/>
              </w:rPr>
            </w:pPr>
            <w:r w:rsidRPr="00DD2A8E">
              <w:rPr>
                <w:rFonts w:ascii="Times New Roman" w:eastAsiaTheme="minorEastAsia" w:hAnsi="Times New Roman"/>
                <w:b w:val="0"/>
                <w:i w:val="0"/>
                <w:sz w:val="28"/>
                <w:szCs w:val="28"/>
                <w:lang w:val="uk-UA"/>
              </w:rPr>
              <w:t>Єдиний збір, який справляється у пунктах пропуску через державний кордон України</w:t>
            </w:r>
          </w:p>
          <w:p w14:paraId="62E54488" w14:textId="77777777" w:rsidR="00212BE7" w:rsidRPr="00DD2A8E" w:rsidRDefault="00212BE7" w:rsidP="002D159B">
            <w:pPr>
              <w:widowControl w:val="0"/>
              <w:autoSpaceDE w:val="0"/>
              <w:autoSpaceDN w:val="0"/>
              <w:adjustRightInd w:val="0"/>
              <w:jc w:val="both"/>
              <w:rPr>
                <w:rFonts w:ascii="Times New Roman" w:eastAsiaTheme="minorEastAsia" w:hAnsi="Times New Roman"/>
                <w:b w:val="0"/>
                <w:i w:val="0"/>
                <w:sz w:val="28"/>
                <w:szCs w:val="28"/>
                <w:lang w:val="uk-UA"/>
              </w:rPr>
            </w:pPr>
          </w:p>
          <w:p w14:paraId="10830FB1" w14:textId="77777777" w:rsidR="00212BE7" w:rsidRPr="00DD2A8E" w:rsidRDefault="00212BE7" w:rsidP="002D159B">
            <w:pPr>
              <w:widowControl w:val="0"/>
              <w:autoSpaceDE w:val="0"/>
              <w:autoSpaceDN w:val="0"/>
              <w:adjustRightInd w:val="0"/>
              <w:jc w:val="both"/>
              <w:rPr>
                <w:rFonts w:ascii="Times New Roman" w:eastAsiaTheme="minorEastAsia" w:hAnsi="Times New Roman"/>
                <w:b w:val="0"/>
                <w:i w:val="0"/>
                <w:sz w:val="28"/>
                <w:szCs w:val="28"/>
                <w:lang w:val="uk-UA"/>
              </w:rPr>
            </w:pPr>
            <w:r w:rsidRPr="00DD2A8E">
              <w:rPr>
                <w:rFonts w:ascii="Times New Roman" w:eastAsiaTheme="minorEastAsia" w:hAnsi="Times New Roman"/>
                <w:b w:val="0"/>
                <w:i w:val="0"/>
                <w:sz w:val="28"/>
                <w:szCs w:val="28"/>
                <w:lang w:val="uk-UA"/>
              </w:rPr>
              <w:t>Плата за надані в оренду ставки, що знаходяться в басейнах річок загальнодержавного значення </w:t>
            </w:r>
          </w:p>
          <w:p w14:paraId="4A0D97C5" w14:textId="3E10C578" w:rsidR="006D094C" w:rsidRPr="00DD2A8E" w:rsidRDefault="006D094C" w:rsidP="002D159B">
            <w:pPr>
              <w:widowControl w:val="0"/>
              <w:autoSpaceDE w:val="0"/>
              <w:autoSpaceDN w:val="0"/>
              <w:adjustRightInd w:val="0"/>
              <w:jc w:val="both"/>
              <w:rPr>
                <w:rFonts w:ascii="Times New Roman" w:eastAsiaTheme="minorEastAsia" w:hAnsi="Times New Roman"/>
                <w:b w:val="0"/>
                <w:i w:val="0"/>
                <w:sz w:val="28"/>
                <w:szCs w:val="28"/>
                <w:lang w:val="uk-UA"/>
              </w:rPr>
            </w:pPr>
            <w:r w:rsidRPr="00DD2A8E">
              <w:rPr>
                <w:rFonts w:ascii="Times New Roman" w:eastAsiaTheme="minorEastAsia" w:hAnsi="Times New Roman"/>
                <w:b w:val="0"/>
                <w:i w:val="0"/>
                <w:sz w:val="28"/>
                <w:szCs w:val="28"/>
                <w:lang w:val="uk-UA"/>
              </w:rPr>
              <w:t>Інші надходження. </w:t>
            </w:r>
          </w:p>
          <w:p w14:paraId="0EFDBD90" w14:textId="77777777" w:rsidR="00212BE7" w:rsidRPr="00DD2A8E" w:rsidRDefault="00212BE7" w:rsidP="002D159B">
            <w:pPr>
              <w:widowControl w:val="0"/>
              <w:autoSpaceDE w:val="0"/>
              <w:autoSpaceDN w:val="0"/>
              <w:adjustRightInd w:val="0"/>
              <w:jc w:val="both"/>
              <w:rPr>
                <w:rFonts w:ascii="Times New Roman" w:eastAsiaTheme="minorEastAsia" w:hAnsi="Times New Roman"/>
                <w:b w:val="0"/>
                <w:i w:val="0"/>
                <w:sz w:val="28"/>
                <w:szCs w:val="28"/>
                <w:lang w:val="uk-UA"/>
              </w:rPr>
            </w:pPr>
          </w:p>
        </w:tc>
      </w:tr>
      <w:tr w:rsidR="002D6B4C" w:rsidRPr="00DD2A8E" w14:paraId="5F0EE0D1" w14:textId="77777777" w:rsidTr="002D6B4C">
        <w:tc>
          <w:tcPr>
            <w:tcW w:w="2518" w:type="dxa"/>
          </w:tcPr>
          <w:p w14:paraId="58BAF9FB" w14:textId="77777777" w:rsidR="002D6B4C" w:rsidRPr="00DD2A8E" w:rsidRDefault="00AC31D1" w:rsidP="002D159B">
            <w:pPr>
              <w:widowControl w:val="0"/>
              <w:autoSpaceDE w:val="0"/>
              <w:autoSpaceDN w:val="0"/>
              <w:adjustRightInd w:val="0"/>
              <w:jc w:val="both"/>
              <w:rPr>
                <w:rFonts w:ascii="Times New Roman" w:eastAsiaTheme="minorEastAsia" w:hAnsi="Times New Roman"/>
                <w:b w:val="0"/>
                <w:i w:val="0"/>
                <w:sz w:val="28"/>
                <w:szCs w:val="28"/>
                <w:lang w:val="uk-UA"/>
              </w:rPr>
            </w:pPr>
            <w:r w:rsidRPr="00DD2A8E">
              <w:rPr>
                <w:rFonts w:ascii="Times New Roman" w:eastAsiaTheme="minorEastAsia" w:hAnsi="Times New Roman"/>
                <w:b w:val="0"/>
                <w:i w:val="0"/>
                <w:sz w:val="28"/>
                <w:szCs w:val="28"/>
                <w:lang w:val="uk-UA"/>
              </w:rPr>
              <w:t>Інші неподаткові надходження </w:t>
            </w:r>
          </w:p>
          <w:p w14:paraId="2CA5C7A1" w14:textId="3BAC86FB" w:rsidR="00AC31D1" w:rsidRPr="00DD2A8E" w:rsidRDefault="00AC31D1" w:rsidP="002D159B">
            <w:pPr>
              <w:widowControl w:val="0"/>
              <w:autoSpaceDE w:val="0"/>
              <w:autoSpaceDN w:val="0"/>
              <w:adjustRightInd w:val="0"/>
              <w:jc w:val="both"/>
              <w:rPr>
                <w:rFonts w:ascii="Times New Roman" w:eastAsiaTheme="minorEastAsia" w:hAnsi="Times New Roman"/>
                <w:b w:val="0"/>
                <w:i w:val="0"/>
                <w:sz w:val="28"/>
                <w:szCs w:val="28"/>
                <w:lang w:val="uk-UA"/>
              </w:rPr>
            </w:pPr>
            <w:r w:rsidRPr="00DD2A8E">
              <w:rPr>
                <w:rFonts w:ascii="Times New Roman" w:eastAsiaTheme="minorEastAsia" w:hAnsi="Times New Roman"/>
                <w:b w:val="0"/>
                <w:i w:val="0"/>
                <w:sz w:val="28"/>
                <w:szCs w:val="28"/>
                <w:lang w:val="uk-UA"/>
              </w:rPr>
              <w:t>(код - 24000000)</w:t>
            </w:r>
          </w:p>
        </w:tc>
        <w:tc>
          <w:tcPr>
            <w:tcW w:w="7387" w:type="dxa"/>
          </w:tcPr>
          <w:p w14:paraId="73072E9E" w14:textId="77777777" w:rsidR="002D6B4C" w:rsidRPr="00DD2A8E" w:rsidRDefault="00462710" w:rsidP="002D159B">
            <w:pPr>
              <w:widowControl w:val="0"/>
              <w:autoSpaceDE w:val="0"/>
              <w:autoSpaceDN w:val="0"/>
              <w:adjustRightInd w:val="0"/>
              <w:jc w:val="both"/>
              <w:rPr>
                <w:rFonts w:ascii="Times New Roman" w:eastAsiaTheme="minorEastAsia" w:hAnsi="Times New Roman"/>
                <w:b w:val="0"/>
                <w:i w:val="0"/>
                <w:sz w:val="28"/>
                <w:szCs w:val="28"/>
                <w:lang w:val="uk-UA"/>
              </w:rPr>
            </w:pPr>
            <w:r w:rsidRPr="00DD2A8E">
              <w:rPr>
                <w:rFonts w:ascii="Times New Roman" w:eastAsiaTheme="minorEastAsia" w:hAnsi="Times New Roman"/>
                <w:b w:val="0"/>
                <w:i w:val="0"/>
                <w:sz w:val="28"/>
                <w:szCs w:val="28"/>
                <w:lang w:val="uk-UA"/>
              </w:rPr>
              <w:t>Збори на обов'язкове державне пенсійне страхування з окремих видів господарських операцій</w:t>
            </w:r>
          </w:p>
          <w:p w14:paraId="6EE840E7" w14:textId="759452BD" w:rsidR="00462710" w:rsidRPr="00DD2A8E" w:rsidRDefault="00462710" w:rsidP="002D159B">
            <w:pPr>
              <w:widowControl w:val="0"/>
              <w:autoSpaceDE w:val="0"/>
              <w:autoSpaceDN w:val="0"/>
              <w:adjustRightInd w:val="0"/>
              <w:jc w:val="both"/>
              <w:rPr>
                <w:rFonts w:ascii="Times New Roman" w:eastAsiaTheme="minorEastAsia" w:hAnsi="Times New Roman"/>
                <w:b w:val="0"/>
                <w:i w:val="0"/>
                <w:sz w:val="28"/>
                <w:szCs w:val="28"/>
                <w:lang w:val="uk-UA"/>
              </w:rPr>
            </w:pPr>
            <w:r w:rsidRPr="00DD2A8E">
              <w:rPr>
                <w:rFonts w:ascii="Times New Roman" w:eastAsiaTheme="minorEastAsia" w:hAnsi="Times New Roman"/>
                <w:b w:val="0"/>
                <w:i w:val="0"/>
                <w:sz w:val="28"/>
                <w:szCs w:val="28"/>
                <w:lang w:val="uk-UA"/>
              </w:rPr>
              <w:t>Портовий (адміністративний) збір </w:t>
            </w:r>
          </w:p>
        </w:tc>
      </w:tr>
      <w:tr w:rsidR="002D6B4C" w:rsidRPr="00DD2A8E" w14:paraId="3B8E7B65" w14:textId="77777777" w:rsidTr="002D6B4C">
        <w:tc>
          <w:tcPr>
            <w:tcW w:w="2518" w:type="dxa"/>
          </w:tcPr>
          <w:p w14:paraId="45DDA495" w14:textId="77777777" w:rsidR="002D6B4C" w:rsidRPr="00DD2A8E" w:rsidRDefault="00AC31D1" w:rsidP="002D159B">
            <w:pPr>
              <w:widowControl w:val="0"/>
              <w:autoSpaceDE w:val="0"/>
              <w:autoSpaceDN w:val="0"/>
              <w:adjustRightInd w:val="0"/>
              <w:jc w:val="both"/>
              <w:rPr>
                <w:rFonts w:ascii="Times New Roman" w:eastAsiaTheme="minorEastAsia" w:hAnsi="Times New Roman"/>
                <w:b w:val="0"/>
                <w:i w:val="0"/>
                <w:sz w:val="28"/>
                <w:szCs w:val="28"/>
                <w:lang w:val="uk-UA"/>
              </w:rPr>
            </w:pPr>
            <w:r w:rsidRPr="00DD2A8E">
              <w:rPr>
                <w:rFonts w:ascii="Times New Roman" w:eastAsiaTheme="minorEastAsia" w:hAnsi="Times New Roman"/>
                <w:b w:val="0"/>
                <w:i w:val="0"/>
                <w:sz w:val="28"/>
                <w:szCs w:val="28"/>
                <w:lang w:val="uk-UA"/>
              </w:rPr>
              <w:t>Власні надходження бюджетних установ</w:t>
            </w:r>
          </w:p>
          <w:p w14:paraId="58D3985A" w14:textId="68C1EABD" w:rsidR="00AC31D1" w:rsidRPr="00DD2A8E" w:rsidRDefault="00AC31D1" w:rsidP="002D159B">
            <w:pPr>
              <w:widowControl w:val="0"/>
              <w:autoSpaceDE w:val="0"/>
              <w:autoSpaceDN w:val="0"/>
              <w:adjustRightInd w:val="0"/>
              <w:jc w:val="both"/>
              <w:rPr>
                <w:rFonts w:ascii="Times New Roman" w:eastAsiaTheme="minorEastAsia" w:hAnsi="Times New Roman"/>
                <w:b w:val="0"/>
                <w:i w:val="0"/>
                <w:sz w:val="28"/>
                <w:szCs w:val="28"/>
                <w:lang w:val="uk-UA"/>
              </w:rPr>
            </w:pPr>
            <w:r w:rsidRPr="00DD2A8E">
              <w:rPr>
                <w:rFonts w:ascii="Times New Roman" w:eastAsiaTheme="minorEastAsia" w:hAnsi="Times New Roman"/>
                <w:b w:val="0"/>
                <w:i w:val="0"/>
                <w:sz w:val="28"/>
                <w:szCs w:val="28"/>
                <w:lang w:val="uk-UA"/>
              </w:rPr>
              <w:t>(код - 25000000)</w:t>
            </w:r>
          </w:p>
        </w:tc>
        <w:tc>
          <w:tcPr>
            <w:tcW w:w="7387" w:type="dxa"/>
          </w:tcPr>
          <w:p w14:paraId="2ADFF5D0" w14:textId="77777777" w:rsidR="00462710" w:rsidRPr="00DD2A8E" w:rsidRDefault="00462710" w:rsidP="002D159B">
            <w:pPr>
              <w:widowControl w:val="0"/>
              <w:autoSpaceDE w:val="0"/>
              <w:autoSpaceDN w:val="0"/>
              <w:adjustRightInd w:val="0"/>
              <w:jc w:val="both"/>
              <w:rPr>
                <w:rFonts w:ascii="Times New Roman" w:eastAsiaTheme="minorEastAsia" w:hAnsi="Times New Roman"/>
                <w:b w:val="0"/>
                <w:i w:val="0"/>
                <w:sz w:val="28"/>
                <w:szCs w:val="28"/>
                <w:lang w:val="uk-UA"/>
              </w:rPr>
            </w:pPr>
            <w:r w:rsidRPr="00DD2A8E">
              <w:rPr>
                <w:rFonts w:ascii="Times New Roman" w:eastAsiaTheme="minorEastAsia" w:hAnsi="Times New Roman"/>
                <w:b w:val="0"/>
                <w:i w:val="0"/>
                <w:sz w:val="28"/>
                <w:szCs w:val="28"/>
                <w:lang w:val="uk-UA"/>
              </w:rPr>
              <w:t xml:space="preserve">Плата за послуги, що надаються бюджетними установами згідно з їх основною діяльністю </w:t>
            </w:r>
          </w:p>
          <w:p w14:paraId="06A1A6A2" w14:textId="6CE5F697" w:rsidR="002D6B4C" w:rsidRPr="00DD2A8E" w:rsidRDefault="00462710" w:rsidP="002D159B">
            <w:pPr>
              <w:widowControl w:val="0"/>
              <w:autoSpaceDE w:val="0"/>
              <w:autoSpaceDN w:val="0"/>
              <w:adjustRightInd w:val="0"/>
              <w:jc w:val="both"/>
              <w:rPr>
                <w:rFonts w:ascii="Times New Roman" w:eastAsiaTheme="minorEastAsia" w:hAnsi="Times New Roman"/>
                <w:b w:val="0"/>
                <w:i w:val="0"/>
                <w:sz w:val="28"/>
                <w:szCs w:val="28"/>
                <w:lang w:val="uk-UA"/>
              </w:rPr>
            </w:pPr>
            <w:r w:rsidRPr="00DD2A8E">
              <w:rPr>
                <w:rFonts w:ascii="Times New Roman" w:eastAsiaTheme="minorEastAsia" w:hAnsi="Times New Roman"/>
                <w:b w:val="0"/>
                <w:i w:val="0"/>
                <w:sz w:val="28"/>
                <w:szCs w:val="28"/>
                <w:lang w:val="uk-UA"/>
              </w:rPr>
              <w:t>Надходження бюджетних установ від додаткової (господарської) діяльності </w:t>
            </w:r>
          </w:p>
          <w:p w14:paraId="48889A26" w14:textId="028259A4" w:rsidR="00462710" w:rsidRPr="00DD2A8E" w:rsidRDefault="00462710" w:rsidP="002D159B">
            <w:pPr>
              <w:widowControl w:val="0"/>
              <w:autoSpaceDE w:val="0"/>
              <w:autoSpaceDN w:val="0"/>
              <w:adjustRightInd w:val="0"/>
              <w:jc w:val="both"/>
              <w:rPr>
                <w:rFonts w:ascii="Times New Roman" w:eastAsiaTheme="minorEastAsia" w:hAnsi="Times New Roman"/>
                <w:b w:val="0"/>
                <w:i w:val="0"/>
                <w:sz w:val="28"/>
                <w:szCs w:val="28"/>
                <w:lang w:val="uk-UA"/>
              </w:rPr>
            </w:pPr>
            <w:r w:rsidRPr="00DD2A8E">
              <w:rPr>
                <w:rFonts w:ascii="Times New Roman" w:eastAsiaTheme="minorEastAsia" w:hAnsi="Times New Roman"/>
                <w:b w:val="0"/>
                <w:i w:val="0"/>
                <w:sz w:val="28"/>
                <w:szCs w:val="28"/>
                <w:lang w:val="uk-UA"/>
              </w:rPr>
              <w:t>Благодійні внески, гранти та дарунки </w:t>
            </w:r>
          </w:p>
        </w:tc>
      </w:tr>
      <w:bookmarkEnd w:id="3"/>
    </w:tbl>
    <w:p w14:paraId="0398549C" w14:textId="77777777" w:rsidR="00F933B5" w:rsidRPr="00D12A9B" w:rsidRDefault="00F933B5" w:rsidP="002D159B">
      <w:pPr>
        <w:widowControl w:val="0"/>
        <w:autoSpaceDE w:val="0"/>
        <w:autoSpaceDN w:val="0"/>
        <w:adjustRightInd w:val="0"/>
        <w:jc w:val="both"/>
        <w:rPr>
          <w:rFonts w:ascii="Times New Roman" w:eastAsiaTheme="minorEastAsia" w:hAnsi="Times New Roman"/>
          <w:b w:val="0"/>
          <w:i w:val="0"/>
          <w:sz w:val="28"/>
          <w:szCs w:val="28"/>
          <w:lang w:val="uk-UA"/>
        </w:rPr>
      </w:pPr>
    </w:p>
    <w:p w14:paraId="05F29B00" w14:textId="77777777" w:rsidR="006F72A5" w:rsidRPr="00D12A9B" w:rsidRDefault="006F72A5" w:rsidP="002D159B">
      <w:pPr>
        <w:widowControl w:val="0"/>
        <w:autoSpaceDE w:val="0"/>
        <w:autoSpaceDN w:val="0"/>
        <w:adjustRightInd w:val="0"/>
        <w:jc w:val="both"/>
        <w:rPr>
          <w:rFonts w:ascii="Times" w:eastAsiaTheme="minorEastAsia" w:hAnsi="Times" w:cs="Times"/>
          <w:b w:val="0"/>
          <w:i w:val="0"/>
          <w:sz w:val="28"/>
          <w:szCs w:val="28"/>
          <w:lang w:val="uk-UA"/>
        </w:rPr>
      </w:pPr>
    </w:p>
    <w:p w14:paraId="4D31EA61" w14:textId="56EF7215" w:rsidR="00462710" w:rsidRDefault="00FF7699" w:rsidP="00DD2A8E">
      <w:pPr>
        <w:widowControl w:val="0"/>
        <w:autoSpaceDE w:val="0"/>
        <w:autoSpaceDN w:val="0"/>
        <w:adjustRightInd w:val="0"/>
        <w:jc w:val="center"/>
        <w:rPr>
          <w:rFonts w:ascii="Arial" w:eastAsiaTheme="minorEastAsia" w:hAnsi="Arial" w:cs="Arial"/>
          <w:sz w:val="28"/>
          <w:szCs w:val="28"/>
          <w:lang w:val="uk-UA"/>
        </w:rPr>
      </w:pPr>
      <w:r w:rsidRPr="00B45374">
        <w:rPr>
          <w:rFonts w:ascii="Times New Roman" w:eastAsiaTheme="minorEastAsia" w:hAnsi="Times New Roman"/>
          <w:i w:val="0"/>
          <w:sz w:val="28"/>
          <w:szCs w:val="28"/>
          <w:lang w:val="uk-UA"/>
        </w:rPr>
        <w:t>Доходи від операцій з капіталом  (код - 30000000</w:t>
      </w:r>
      <w:r w:rsidRPr="00D12A9B">
        <w:rPr>
          <w:rFonts w:ascii="Arial" w:eastAsiaTheme="minorEastAsia" w:hAnsi="Arial" w:cs="Arial"/>
          <w:sz w:val="28"/>
          <w:szCs w:val="28"/>
          <w:lang w:val="uk-UA"/>
        </w:rPr>
        <w:t>)</w:t>
      </w:r>
    </w:p>
    <w:p w14:paraId="4C117BA8" w14:textId="77777777" w:rsidR="00DD2A8E" w:rsidRPr="00D12A9B" w:rsidRDefault="00DD2A8E" w:rsidP="00DD2A8E">
      <w:pPr>
        <w:widowControl w:val="0"/>
        <w:autoSpaceDE w:val="0"/>
        <w:autoSpaceDN w:val="0"/>
        <w:adjustRightInd w:val="0"/>
        <w:jc w:val="center"/>
        <w:rPr>
          <w:rFonts w:ascii="Times" w:eastAsiaTheme="minorEastAsia" w:hAnsi="Times" w:cs="Times"/>
          <w:b w:val="0"/>
          <w:i w:val="0"/>
          <w:sz w:val="28"/>
          <w:szCs w:val="28"/>
          <w:lang w:val="uk-UA"/>
        </w:rPr>
      </w:pPr>
    </w:p>
    <w:tbl>
      <w:tblPr>
        <w:tblStyle w:val="a5"/>
        <w:tblW w:w="0" w:type="auto"/>
        <w:tblLook w:val="04A0" w:firstRow="1" w:lastRow="0" w:firstColumn="1" w:lastColumn="0" w:noHBand="0" w:noVBand="1"/>
      </w:tblPr>
      <w:tblGrid>
        <w:gridCol w:w="2660"/>
        <w:gridCol w:w="7245"/>
      </w:tblGrid>
      <w:tr w:rsidR="00462710" w:rsidRPr="00DD2A8E" w14:paraId="61C3390F" w14:textId="77777777" w:rsidTr="00462710">
        <w:tc>
          <w:tcPr>
            <w:tcW w:w="2660" w:type="dxa"/>
          </w:tcPr>
          <w:p w14:paraId="7308B14D" w14:textId="2B75B35B" w:rsidR="00462710" w:rsidRPr="00DD2A8E" w:rsidRDefault="00462710" w:rsidP="00DD2A8E">
            <w:pPr>
              <w:widowControl w:val="0"/>
              <w:autoSpaceDE w:val="0"/>
              <w:autoSpaceDN w:val="0"/>
              <w:adjustRightInd w:val="0"/>
              <w:jc w:val="center"/>
              <w:rPr>
                <w:rFonts w:ascii="Times New Roman" w:eastAsiaTheme="minorEastAsia" w:hAnsi="Times New Roman"/>
                <w:i w:val="0"/>
                <w:sz w:val="28"/>
                <w:szCs w:val="28"/>
                <w:lang w:val="uk-UA"/>
              </w:rPr>
            </w:pPr>
            <w:bookmarkStart w:id="4" w:name="OLE_LINK4"/>
            <w:r w:rsidRPr="00DD2A8E">
              <w:rPr>
                <w:rFonts w:ascii="Times New Roman" w:eastAsiaTheme="minorEastAsia" w:hAnsi="Times New Roman"/>
                <w:i w:val="0"/>
                <w:sz w:val="28"/>
                <w:szCs w:val="28"/>
                <w:lang w:val="uk-UA"/>
              </w:rPr>
              <w:t>Група надходжень</w:t>
            </w:r>
          </w:p>
        </w:tc>
        <w:tc>
          <w:tcPr>
            <w:tcW w:w="7245" w:type="dxa"/>
          </w:tcPr>
          <w:p w14:paraId="2F86CF16" w14:textId="5D6E7EBA" w:rsidR="00462710" w:rsidRPr="00DD2A8E" w:rsidRDefault="00462710" w:rsidP="00DD2A8E">
            <w:pPr>
              <w:widowControl w:val="0"/>
              <w:autoSpaceDE w:val="0"/>
              <w:autoSpaceDN w:val="0"/>
              <w:adjustRightInd w:val="0"/>
              <w:jc w:val="center"/>
              <w:rPr>
                <w:rFonts w:ascii="Times New Roman" w:eastAsiaTheme="minorEastAsia" w:hAnsi="Times New Roman"/>
                <w:i w:val="0"/>
                <w:sz w:val="28"/>
                <w:szCs w:val="28"/>
                <w:lang w:val="uk-UA"/>
              </w:rPr>
            </w:pPr>
            <w:r w:rsidRPr="00DD2A8E">
              <w:rPr>
                <w:rFonts w:ascii="Times New Roman" w:eastAsiaTheme="minorEastAsia" w:hAnsi="Times New Roman"/>
                <w:i w:val="0"/>
                <w:sz w:val="28"/>
                <w:szCs w:val="28"/>
                <w:lang w:val="uk-UA"/>
              </w:rPr>
              <w:t>Вид надходжень</w:t>
            </w:r>
          </w:p>
        </w:tc>
      </w:tr>
      <w:tr w:rsidR="00462710" w:rsidRPr="00DD2A8E" w14:paraId="198E89CA" w14:textId="77777777" w:rsidTr="00462710">
        <w:tc>
          <w:tcPr>
            <w:tcW w:w="2660" w:type="dxa"/>
          </w:tcPr>
          <w:p w14:paraId="62A871CF" w14:textId="77777777" w:rsidR="00FF7699" w:rsidRPr="00DD2A8E" w:rsidRDefault="00FF7699" w:rsidP="002D159B">
            <w:pPr>
              <w:widowControl w:val="0"/>
              <w:autoSpaceDE w:val="0"/>
              <w:autoSpaceDN w:val="0"/>
              <w:adjustRightInd w:val="0"/>
              <w:jc w:val="both"/>
              <w:rPr>
                <w:rFonts w:ascii="Times New Roman" w:eastAsiaTheme="minorEastAsia" w:hAnsi="Times New Roman"/>
                <w:b w:val="0"/>
                <w:i w:val="0"/>
                <w:sz w:val="28"/>
                <w:szCs w:val="28"/>
                <w:lang w:val="uk-UA"/>
              </w:rPr>
            </w:pPr>
            <w:r w:rsidRPr="00DD2A8E">
              <w:rPr>
                <w:rFonts w:ascii="Times New Roman" w:eastAsiaTheme="minorEastAsia" w:hAnsi="Times New Roman"/>
                <w:b w:val="0"/>
                <w:i w:val="0"/>
                <w:sz w:val="28"/>
                <w:szCs w:val="28"/>
                <w:lang w:val="uk-UA"/>
              </w:rPr>
              <w:t xml:space="preserve">Надходження від продажу основного капіталу  </w:t>
            </w:r>
          </w:p>
          <w:p w14:paraId="1970EBE3" w14:textId="7125646E" w:rsidR="00462710" w:rsidRPr="00DD2A8E" w:rsidRDefault="00FF7699" w:rsidP="002D159B">
            <w:pPr>
              <w:widowControl w:val="0"/>
              <w:autoSpaceDE w:val="0"/>
              <w:autoSpaceDN w:val="0"/>
              <w:adjustRightInd w:val="0"/>
              <w:jc w:val="both"/>
              <w:rPr>
                <w:rFonts w:ascii="Times New Roman" w:eastAsiaTheme="minorEastAsia" w:hAnsi="Times New Roman"/>
                <w:b w:val="0"/>
                <w:i w:val="0"/>
                <w:sz w:val="28"/>
                <w:szCs w:val="28"/>
                <w:lang w:val="uk-UA"/>
              </w:rPr>
            </w:pPr>
            <w:r w:rsidRPr="00DD2A8E">
              <w:rPr>
                <w:rFonts w:ascii="Times New Roman" w:eastAsiaTheme="minorEastAsia" w:hAnsi="Times New Roman"/>
                <w:b w:val="0"/>
                <w:i w:val="0"/>
                <w:sz w:val="28"/>
                <w:szCs w:val="28"/>
                <w:lang w:val="uk-UA"/>
              </w:rPr>
              <w:t>(код –</w:t>
            </w:r>
            <w:r w:rsidR="000D50FD" w:rsidRPr="00DD2A8E">
              <w:rPr>
                <w:rFonts w:ascii="Times New Roman" w:eastAsiaTheme="minorEastAsia" w:hAnsi="Times New Roman"/>
                <w:b w:val="0"/>
                <w:i w:val="0"/>
                <w:sz w:val="28"/>
                <w:szCs w:val="28"/>
                <w:lang w:val="uk-UA"/>
              </w:rPr>
              <w:t xml:space="preserve"> 31</w:t>
            </w:r>
            <w:r w:rsidRPr="00DD2A8E">
              <w:rPr>
                <w:rFonts w:ascii="Times New Roman" w:eastAsiaTheme="minorEastAsia" w:hAnsi="Times New Roman"/>
                <w:b w:val="0"/>
                <w:i w:val="0"/>
                <w:sz w:val="28"/>
                <w:szCs w:val="28"/>
                <w:lang w:val="uk-UA"/>
              </w:rPr>
              <w:t>000000)</w:t>
            </w:r>
          </w:p>
        </w:tc>
        <w:tc>
          <w:tcPr>
            <w:tcW w:w="7245" w:type="dxa"/>
          </w:tcPr>
          <w:p w14:paraId="0AB65FE8" w14:textId="77777777" w:rsidR="00462710" w:rsidRPr="00DD2A8E" w:rsidRDefault="00FF7699" w:rsidP="002D159B">
            <w:pPr>
              <w:widowControl w:val="0"/>
              <w:autoSpaceDE w:val="0"/>
              <w:autoSpaceDN w:val="0"/>
              <w:adjustRightInd w:val="0"/>
              <w:jc w:val="both"/>
              <w:rPr>
                <w:rFonts w:ascii="Times New Roman" w:eastAsiaTheme="minorEastAsia" w:hAnsi="Times New Roman"/>
                <w:b w:val="0"/>
                <w:i w:val="0"/>
                <w:sz w:val="28"/>
                <w:szCs w:val="28"/>
                <w:lang w:val="uk-UA"/>
              </w:rPr>
            </w:pPr>
            <w:r w:rsidRPr="00DD2A8E">
              <w:rPr>
                <w:rFonts w:ascii="Times New Roman" w:eastAsiaTheme="minorEastAsia" w:hAnsi="Times New Roman"/>
                <w:b w:val="0"/>
                <w:i w:val="0"/>
                <w:sz w:val="28"/>
                <w:szCs w:val="28"/>
                <w:lang w:val="uk-UA"/>
              </w:rPr>
              <w:t>Кошти від реалізації скарбів, майна, одержаного державою, безхазяйного майна, знахідок, а також валютних цінностей і грошових коштів, власники яких невідомі </w:t>
            </w:r>
            <w:r w:rsidR="000D50FD" w:rsidRPr="00DD2A8E">
              <w:rPr>
                <w:rFonts w:ascii="Times New Roman" w:eastAsiaTheme="minorEastAsia" w:hAnsi="Times New Roman"/>
                <w:b w:val="0"/>
                <w:i w:val="0"/>
                <w:sz w:val="28"/>
                <w:szCs w:val="28"/>
                <w:lang w:val="uk-UA"/>
              </w:rPr>
              <w:t>;</w:t>
            </w:r>
          </w:p>
          <w:p w14:paraId="1C162B79" w14:textId="7590D435" w:rsidR="000D50FD" w:rsidRPr="00DD2A8E" w:rsidRDefault="000D50FD" w:rsidP="002D159B">
            <w:pPr>
              <w:widowControl w:val="0"/>
              <w:autoSpaceDE w:val="0"/>
              <w:autoSpaceDN w:val="0"/>
              <w:adjustRightInd w:val="0"/>
              <w:jc w:val="both"/>
              <w:rPr>
                <w:rFonts w:ascii="Times New Roman" w:eastAsiaTheme="minorEastAsia" w:hAnsi="Times New Roman"/>
                <w:b w:val="0"/>
                <w:i w:val="0"/>
                <w:sz w:val="28"/>
                <w:szCs w:val="28"/>
                <w:lang w:val="uk-UA"/>
              </w:rPr>
            </w:pPr>
            <w:r w:rsidRPr="00DD2A8E">
              <w:rPr>
                <w:rFonts w:ascii="Times New Roman" w:eastAsiaTheme="minorEastAsia" w:hAnsi="Times New Roman"/>
                <w:b w:val="0"/>
                <w:i w:val="0"/>
                <w:sz w:val="28"/>
                <w:szCs w:val="28"/>
                <w:lang w:val="uk-UA"/>
              </w:rPr>
              <w:t>Надходження коштів від Державного фонду дорогоцінних металів і дорогоцінного каміння </w:t>
            </w:r>
          </w:p>
        </w:tc>
      </w:tr>
      <w:tr w:rsidR="00462710" w:rsidRPr="00DD2A8E" w14:paraId="785E838E" w14:textId="77777777" w:rsidTr="00462710">
        <w:tc>
          <w:tcPr>
            <w:tcW w:w="2660" w:type="dxa"/>
          </w:tcPr>
          <w:p w14:paraId="3D826CA9" w14:textId="77777777" w:rsidR="000D50FD" w:rsidRPr="00DD2A8E" w:rsidRDefault="000D50FD" w:rsidP="002D159B">
            <w:pPr>
              <w:widowControl w:val="0"/>
              <w:autoSpaceDE w:val="0"/>
              <w:autoSpaceDN w:val="0"/>
              <w:adjustRightInd w:val="0"/>
              <w:jc w:val="both"/>
              <w:rPr>
                <w:rFonts w:ascii="Times New Roman" w:eastAsiaTheme="minorEastAsia" w:hAnsi="Times New Roman"/>
                <w:b w:val="0"/>
                <w:i w:val="0"/>
                <w:sz w:val="28"/>
                <w:szCs w:val="28"/>
                <w:lang w:val="uk-UA"/>
              </w:rPr>
            </w:pPr>
            <w:r w:rsidRPr="00DD2A8E">
              <w:rPr>
                <w:rFonts w:ascii="Times New Roman" w:eastAsiaTheme="minorEastAsia" w:hAnsi="Times New Roman"/>
                <w:b w:val="0"/>
                <w:i w:val="0"/>
                <w:sz w:val="28"/>
                <w:szCs w:val="28"/>
                <w:lang w:val="uk-UA"/>
              </w:rPr>
              <w:t xml:space="preserve">Надходження від реалізації державних запасів товарів  </w:t>
            </w:r>
          </w:p>
          <w:p w14:paraId="0C48D324" w14:textId="4F8F6E7A" w:rsidR="00462710" w:rsidRPr="00DD2A8E" w:rsidRDefault="000D50FD" w:rsidP="002D159B">
            <w:pPr>
              <w:widowControl w:val="0"/>
              <w:autoSpaceDE w:val="0"/>
              <w:autoSpaceDN w:val="0"/>
              <w:adjustRightInd w:val="0"/>
              <w:jc w:val="both"/>
              <w:rPr>
                <w:rFonts w:ascii="Times New Roman" w:eastAsiaTheme="minorEastAsia" w:hAnsi="Times New Roman"/>
                <w:b w:val="0"/>
                <w:i w:val="0"/>
                <w:sz w:val="28"/>
                <w:szCs w:val="28"/>
                <w:lang w:val="uk-UA"/>
              </w:rPr>
            </w:pPr>
            <w:r w:rsidRPr="00DD2A8E">
              <w:rPr>
                <w:rFonts w:ascii="Times New Roman" w:eastAsiaTheme="minorEastAsia" w:hAnsi="Times New Roman"/>
                <w:b w:val="0"/>
                <w:i w:val="0"/>
                <w:sz w:val="28"/>
                <w:szCs w:val="28"/>
                <w:lang w:val="uk-UA"/>
              </w:rPr>
              <w:t>(код – 32</w:t>
            </w:r>
            <w:r w:rsidR="00FF7699" w:rsidRPr="00DD2A8E">
              <w:rPr>
                <w:rFonts w:ascii="Times New Roman" w:eastAsiaTheme="minorEastAsia" w:hAnsi="Times New Roman"/>
                <w:b w:val="0"/>
                <w:i w:val="0"/>
                <w:sz w:val="28"/>
                <w:szCs w:val="28"/>
                <w:lang w:val="uk-UA"/>
              </w:rPr>
              <w:t>000000</w:t>
            </w:r>
          </w:p>
        </w:tc>
        <w:tc>
          <w:tcPr>
            <w:tcW w:w="7245" w:type="dxa"/>
          </w:tcPr>
          <w:p w14:paraId="7D3B4082" w14:textId="77777777" w:rsidR="00462710" w:rsidRPr="00DD2A8E" w:rsidRDefault="000D50FD" w:rsidP="002D159B">
            <w:pPr>
              <w:widowControl w:val="0"/>
              <w:autoSpaceDE w:val="0"/>
              <w:autoSpaceDN w:val="0"/>
              <w:adjustRightInd w:val="0"/>
              <w:jc w:val="both"/>
              <w:rPr>
                <w:rFonts w:ascii="Times New Roman" w:eastAsiaTheme="minorEastAsia" w:hAnsi="Times New Roman"/>
                <w:b w:val="0"/>
                <w:i w:val="0"/>
                <w:sz w:val="28"/>
                <w:szCs w:val="28"/>
                <w:lang w:val="uk-UA"/>
              </w:rPr>
            </w:pPr>
            <w:r w:rsidRPr="00DD2A8E">
              <w:rPr>
                <w:rFonts w:ascii="Times New Roman" w:eastAsiaTheme="minorEastAsia" w:hAnsi="Times New Roman"/>
                <w:b w:val="0"/>
                <w:i w:val="0"/>
                <w:sz w:val="28"/>
                <w:szCs w:val="28"/>
                <w:lang w:val="uk-UA"/>
              </w:rPr>
              <w:t>Надходження від реалізації матеріальних цінностей державного резерву </w:t>
            </w:r>
          </w:p>
          <w:p w14:paraId="62769BF1" w14:textId="77777777" w:rsidR="000D50FD" w:rsidRPr="00DD2A8E" w:rsidRDefault="000D50FD" w:rsidP="002D159B">
            <w:pPr>
              <w:widowControl w:val="0"/>
              <w:autoSpaceDE w:val="0"/>
              <w:autoSpaceDN w:val="0"/>
              <w:adjustRightInd w:val="0"/>
              <w:jc w:val="both"/>
              <w:rPr>
                <w:rFonts w:ascii="Times New Roman" w:eastAsiaTheme="minorEastAsia" w:hAnsi="Times New Roman"/>
                <w:b w:val="0"/>
                <w:i w:val="0"/>
                <w:sz w:val="28"/>
                <w:szCs w:val="28"/>
                <w:lang w:val="uk-UA"/>
              </w:rPr>
            </w:pPr>
            <w:r w:rsidRPr="00DD2A8E">
              <w:rPr>
                <w:rFonts w:ascii="Times New Roman" w:eastAsiaTheme="minorEastAsia" w:hAnsi="Times New Roman"/>
                <w:b w:val="0"/>
                <w:i w:val="0"/>
                <w:sz w:val="28"/>
                <w:szCs w:val="28"/>
                <w:lang w:val="uk-UA"/>
              </w:rPr>
              <w:t>Надходження від реалізації матеріальних цінностей державного резерву медичного призначення </w:t>
            </w:r>
          </w:p>
          <w:p w14:paraId="60D8CDDD" w14:textId="7B496901" w:rsidR="000D50FD" w:rsidRPr="00DD2A8E" w:rsidRDefault="000D50FD" w:rsidP="002D159B">
            <w:pPr>
              <w:widowControl w:val="0"/>
              <w:autoSpaceDE w:val="0"/>
              <w:autoSpaceDN w:val="0"/>
              <w:adjustRightInd w:val="0"/>
              <w:jc w:val="both"/>
              <w:rPr>
                <w:rFonts w:ascii="Times New Roman" w:eastAsiaTheme="minorEastAsia" w:hAnsi="Times New Roman"/>
                <w:b w:val="0"/>
                <w:i w:val="0"/>
                <w:sz w:val="28"/>
                <w:szCs w:val="28"/>
                <w:lang w:val="uk-UA"/>
              </w:rPr>
            </w:pPr>
            <w:r w:rsidRPr="00DD2A8E">
              <w:rPr>
                <w:rFonts w:ascii="Times New Roman" w:eastAsiaTheme="minorEastAsia" w:hAnsi="Times New Roman"/>
                <w:b w:val="0"/>
                <w:i w:val="0"/>
                <w:sz w:val="28"/>
                <w:szCs w:val="28"/>
                <w:lang w:val="uk-UA"/>
              </w:rPr>
              <w:t>Надходження від реалізації розброньованих матеріальних цінностей мобілізаційного резерву </w:t>
            </w:r>
          </w:p>
        </w:tc>
      </w:tr>
      <w:tr w:rsidR="00FF7699" w:rsidRPr="00DD2A8E" w14:paraId="611B831B" w14:textId="77777777" w:rsidTr="00462710">
        <w:tc>
          <w:tcPr>
            <w:tcW w:w="2660" w:type="dxa"/>
          </w:tcPr>
          <w:p w14:paraId="173DAED1" w14:textId="77777777" w:rsidR="000D50FD" w:rsidRPr="00DD2A8E" w:rsidRDefault="000D50FD" w:rsidP="002D159B">
            <w:pPr>
              <w:widowControl w:val="0"/>
              <w:autoSpaceDE w:val="0"/>
              <w:autoSpaceDN w:val="0"/>
              <w:adjustRightInd w:val="0"/>
              <w:jc w:val="both"/>
              <w:rPr>
                <w:rFonts w:ascii="Times New Roman" w:eastAsiaTheme="minorEastAsia" w:hAnsi="Times New Roman"/>
                <w:b w:val="0"/>
                <w:i w:val="0"/>
                <w:sz w:val="28"/>
                <w:szCs w:val="28"/>
                <w:lang w:val="uk-UA"/>
              </w:rPr>
            </w:pPr>
            <w:r w:rsidRPr="00DD2A8E">
              <w:rPr>
                <w:rFonts w:ascii="Times New Roman" w:eastAsiaTheme="minorEastAsia" w:hAnsi="Times New Roman"/>
                <w:b w:val="0"/>
                <w:i w:val="0"/>
                <w:sz w:val="28"/>
                <w:szCs w:val="28"/>
                <w:lang w:val="uk-UA"/>
              </w:rPr>
              <w:t xml:space="preserve">Кошти від продажу землі і нематеріальних активів  </w:t>
            </w:r>
          </w:p>
          <w:p w14:paraId="5CE9CA7B" w14:textId="34684E5C" w:rsidR="00FF7699" w:rsidRPr="00DD2A8E" w:rsidRDefault="000D50FD" w:rsidP="002D159B">
            <w:pPr>
              <w:widowControl w:val="0"/>
              <w:autoSpaceDE w:val="0"/>
              <w:autoSpaceDN w:val="0"/>
              <w:adjustRightInd w:val="0"/>
              <w:jc w:val="both"/>
              <w:rPr>
                <w:rFonts w:ascii="Times New Roman" w:eastAsiaTheme="minorEastAsia" w:hAnsi="Times New Roman"/>
                <w:b w:val="0"/>
                <w:i w:val="0"/>
                <w:sz w:val="28"/>
                <w:szCs w:val="28"/>
                <w:lang w:val="uk-UA"/>
              </w:rPr>
            </w:pPr>
            <w:r w:rsidRPr="00DD2A8E">
              <w:rPr>
                <w:rFonts w:ascii="Times New Roman" w:eastAsiaTheme="minorEastAsia" w:hAnsi="Times New Roman"/>
                <w:b w:val="0"/>
                <w:i w:val="0"/>
                <w:sz w:val="28"/>
                <w:szCs w:val="28"/>
                <w:lang w:val="uk-UA"/>
              </w:rPr>
              <w:t>(код – 33</w:t>
            </w:r>
            <w:r w:rsidR="00FF7699" w:rsidRPr="00DD2A8E">
              <w:rPr>
                <w:rFonts w:ascii="Times New Roman" w:eastAsiaTheme="minorEastAsia" w:hAnsi="Times New Roman"/>
                <w:b w:val="0"/>
                <w:i w:val="0"/>
                <w:sz w:val="28"/>
                <w:szCs w:val="28"/>
                <w:lang w:val="uk-UA"/>
              </w:rPr>
              <w:t>000000</w:t>
            </w:r>
          </w:p>
        </w:tc>
        <w:tc>
          <w:tcPr>
            <w:tcW w:w="7245" w:type="dxa"/>
          </w:tcPr>
          <w:p w14:paraId="23E7CE66" w14:textId="77777777" w:rsidR="00A7018C" w:rsidRPr="00DD2A8E" w:rsidRDefault="000D50FD" w:rsidP="002D159B">
            <w:pPr>
              <w:widowControl w:val="0"/>
              <w:autoSpaceDE w:val="0"/>
              <w:autoSpaceDN w:val="0"/>
              <w:adjustRightInd w:val="0"/>
              <w:jc w:val="both"/>
              <w:rPr>
                <w:rFonts w:ascii="Times New Roman" w:eastAsiaTheme="minorEastAsia" w:hAnsi="Times New Roman"/>
                <w:b w:val="0"/>
                <w:i w:val="0"/>
                <w:sz w:val="28"/>
                <w:szCs w:val="28"/>
                <w:lang w:val="uk-UA"/>
              </w:rPr>
            </w:pPr>
            <w:r w:rsidRPr="00DD2A8E">
              <w:rPr>
                <w:rFonts w:ascii="Times New Roman" w:eastAsiaTheme="minorEastAsia" w:hAnsi="Times New Roman"/>
                <w:b w:val="0"/>
                <w:i w:val="0"/>
                <w:sz w:val="28"/>
                <w:szCs w:val="28"/>
                <w:lang w:val="uk-UA"/>
              </w:rPr>
              <w:t>Кошти від продажу земельних ділянок несільськогосподарського призначення</w:t>
            </w:r>
            <w:r w:rsidR="00A7018C" w:rsidRPr="00DD2A8E">
              <w:rPr>
                <w:rFonts w:ascii="Times New Roman" w:eastAsiaTheme="minorEastAsia" w:hAnsi="Times New Roman"/>
                <w:b w:val="0"/>
                <w:i w:val="0"/>
                <w:sz w:val="28"/>
                <w:szCs w:val="28"/>
                <w:lang w:val="uk-UA"/>
              </w:rPr>
              <w:t xml:space="preserve"> після розмежування земель державної та комунальної власності</w:t>
            </w:r>
          </w:p>
          <w:p w14:paraId="1009C01B" w14:textId="241652A2" w:rsidR="00FF7699" w:rsidRPr="00DD2A8E" w:rsidRDefault="00A7018C" w:rsidP="002D159B">
            <w:pPr>
              <w:widowControl w:val="0"/>
              <w:autoSpaceDE w:val="0"/>
              <w:autoSpaceDN w:val="0"/>
              <w:adjustRightInd w:val="0"/>
              <w:jc w:val="both"/>
              <w:rPr>
                <w:rFonts w:ascii="Times New Roman" w:eastAsiaTheme="minorEastAsia" w:hAnsi="Times New Roman"/>
                <w:b w:val="0"/>
                <w:i w:val="0"/>
                <w:sz w:val="28"/>
                <w:szCs w:val="28"/>
                <w:lang w:val="uk-UA"/>
              </w:rPr>
            </w:pPr>
            <w:r w:rsidRPr="00DD2A8E">
              <w:rPr>
                <w:rFonts w:ascii="Times New Roman" w:eastAsiaTheme="minorEastAsia" w:hAnsi="Times New Roman"/>
                <w:b w:val="0"/>
                <w:i w:val="0"/>
                <w:sz w:val="28"/>
                <w:szCs w:val="28"/>
                <w:lang w:val="uk-UA"/>
              </w:rPr>
              <w:t>Надходження від продажу нематеріальних активів  </w:t>
            </w:r>
          </w:p>
        </w:tc>
      </w:tr>
      <w:tr w:rsidR="00FF7699" w:rsidRPr="00DD2A8E" w14:paraId="3486BA5E" w14:textId="77777777" w:rsidTr="00462710">
        <w:tc>
          <w:tcPr>
            <w:tcW w:w="2660" w:type="dxa"/>
          </w:tcPr>
          <w:p w14:paraId="77817E98" w14:textId="5C599F45" w:rsidR="00FF7699" w:rsidRPr="00DD2A8E" w:rsidRDefault="000D50FD" w:rsidP="002D159B">
            <w:pPr>
              <w:widowControl w:val="0"/>
              <w:autoSpaceDE w:val="0"/>
              <w:autoSpaceDN w:val="0"/>
              <w:adjustRightInd w:val="0"/>
              <w:jc w:val="both"/>
              <w:rPr>
                <w:rFonts w:ascii="Times New Roman" w:eastAsiaTheme="minorEastAsia" w:hAnsi="Times New Roman"/>
                <w:b w:val="0"/>
                <w:i w:val="0"/>
                <w:sz w:val="28"/>
                <w:szCs w:val="28"/>
                <w:lang w:val="uk-UA"/>
              </w:rPr>
            </w:pPr>
            <w:r w:rsidRPr="00DD2A8E">
              <w:rPr>
                <w:rFonts w:ascii="Times New Roman" w:eastAsiaTheme="minorEastAsia" w:hAnsi="Times New Roman"/>
                <w:b w:val="0"/>
                <w:i w:val="0"/>
                <w:sz w:val="28"/>
                <w:szCs w:val="28"/>
                <w:lang w:val="uk-UA"/>
              </w:rPr>
              <w:t>(код – 34</w:t>
            </w:r>
            <w:r w:rsidR="00FF7699" w:rsidRPr="00DD2A8E">
              <w:rPr>
                <w:rFonts w:ascii="Times New Roman" w:eastAsiaTheme="minorEastAsia" w:hAnsi="Times New Roman"/>
                <w:b w:val="0"/>
                <w:i w:val="0"/>
                <w:sz w:val="28"/>
                <w:szCs w:val="28"/>
                <w:lang w:val="uk-UA"/>
              </w:rPr>
              <w:t>000000</w:t>
            </w:r>
          </w:p>
        </w:tc>
        <w:tc>
          <w:tcPr>
            <w:tcW w:w="7245" w:type="dxa"/>
          </w:tcPr>
          <w:p w14:paraId="3DE27A9D" w14:textId="08D58890" w:rsidR="00FF7699" w:rsidRPr="00DD2A8E" w:rsidRDefault="00A7018C" w:rsidP="002D159B">
            <w:pPr>
              <w:widowControl w:val="0"/>
              <w:autoSpaceDE w:val="0"/>
              <w:autoSpaceDN w:val="0"/>
              <w:adjustRightInd w:val="0"/>
              <w:jc w:val="both"/>
              <w:rPr>
                <w:rFonts w:ascii="Times New Roman" w:eastAsiaTheme="minorEastAsia" w:hAnsi="Times New Roman"/>
                <w:b w:val="0"/>
                <w:i w:val="0"/>
                <w:sz w:val="28"/>
                <w:szCs w:val="28"/>
                <w:lang w:val="uk-UA"/>
              </w:rPr>
            </w:pPr>
            <w:r w:rsidRPr="00DD2A8E">
              <w:rPr>
                <w:rFonts w:ascii="Times New Roman" w:eastAsiaTheme="minorEastAsia" w:hAnsi="Times New Roman"/>
                <w:b w:val="0"/>
                <w:i w:val="0"/>
                <w:sz w:val="28"/>
                <w:szCs w:val="28"/>
                <w:lang w:val="uk-UA"/>
              </w:rPr>
              <w:t>Податки на фінансові операції та операції з капіталом </w:t>
            </w:r>
          </w:p>
        </w:tc>
      </w:tr>
      <w:bookmarkEnd w:id="4"/>
    </w:tbl>
    <w:p w14:paraId="0EF957E5" w14:textId="77777777" w:rsidR="00462710" w:rsidRPr="00D12A9B" w:rsidRDefault="00462710" w:rsidP="002D159B">
      <w:pPr>
        <w:widowControl w:val="0"/>
        <w:autoSpaceDE w:val="0"/>
        <w:autoSpaceDN w:val="0"/>
        <w:adjustRightInd w:val="0"/>
        <w:jc w:val="both"/>
        <w:rPr>
          <w:rFonts w:ascii="Times" w:eastAsiaTheme="minorEastAsia" w:hAnsi="Times" w:cs="Times"/>
          <w:b w:val="0"/>
          <w:i w:val="0"/>
          <w:sz w:val="28"/>
          <w:szCs w:val="28"/>
          <w:lang w:val="uk-UA"/>
        </w:rPr>
      </w:pPr>
    </w:p>
    <w:p w14:paraId="11E96CA4" w14:textId="77777777" w:rsidR="00A7018C" w:rsidRPr="00D12A9B" w:rsidRDefault="00A7018C" w:rsidP="002D159B">
      <w:pPr>
        <w:widowControl w:val="0"/>
        <w:autoSpaceDE w:val="0"/>
        <w:autoSpaceDN w:val="0"/>
        <w:adjustRightInd w:val="0"/>
        <w:jc w:val="both"/>
        <w:rPr>
          <w:rFonts w:ascii="Times" w:eastAsiaTheme="minorEastAsia" w:hAnsi="Times" w:cs="Times"/>
          <w:b w:val="0"/>
          <w:i w:val="0"/>
          <w:sz w:val="28"/>
          <w:szCs w:val="28"/>
          <w:lang w:val="uk-UA"/>
        </w:rPr>
      </w:pPr>
    </w:p>
    <w:p w14:paraId="42F99D6E" w14:textId="5B2E69E1" w:rsidR="00A7018C" w:rsidRDefault="00A7018C" w:rsidP="00DD2A8E">
      <w:pPr>
        <w:widowControl w:val="0"/>
        <w:autoSpaceDE w:val="0"/>
        <w:autoSpaceDN w:val="0"/>
        <w:adjustRightInd w:val="0"/>
        <w:jc w:val="center"/>
        <w:rPr>
          <w:rFonts w:ascii="Times New Roman" w:eastAsiaTheme="minorEastAsia" w:hAnsi="Times New Roman"/>
          <w:i w:val="0"/>
          <w:sz w:val="28"/>
          <w:szCs w:val="28"/>
          <w:lang w:val="uk-UA"/>
        </w:rPr>
      </w:pPr>
      <w:r w:rsidRPr="00DD2A8E">
        <w:rPr>
          <w:rFonts w:ascii="Times New Roman" w:eastAsiaTheme="minorEastAsia" w:hAnsi="Times New Roman"/>
          <w:i w:val="0"/>
          <w:sz w:val="28"/>
          <w:szCs w:val="28"/>
          <w:lang w:val="uk-UA"/>
        </w:rPr>
        <w:t>Офіційні трансферти (код – 40000000)</w:t>
      </w:r>
    </w:p>
    <w:p w14:paraId="55C1C23C" w14:textId="77777777" w:rsidR="00DD2A8E" w:rsidRPr="00DD2A8E" w:rsidRDefault="00DD2A8E" w:rsidP="00DD2A8E">
      <w:pPr>
        <w:widowControl w:val="0"/>
        <w:autoSpaceDE w:val="0"/>
        <w:autoSpaceDN w:val="0"/>
        <w:adjustRightInd w:val="0"/>
        <w:jc w:val="center"/>
        <w:rPr>
          <w:rFonts w:ascii="Times New Roman" w:eastAsiaTheme="minorEastAsia" w:hAnsi="Times New Roman"/>
          <w:b w:val="0"/>
          <w:i w:val="0"/>
          <w:sz w:val="28"/>
          <w:szCs w:val="28"/>
          <w:lang w:val="uk-UA"/>
        </w:rPr>
      </w:pPr>
    </w:p>
    <w:tbl>
      <w:tblPr>
        <w:tblStyle w:val="a5"/>
        <w:tblW w:w="0" w:type="auto"/>
        <w:tblLook w:val="04A0" w:firstRow="1" w:lastRow="0" w:firstColumn="1" w:lastColumn="0" w:noHBand="0" w:noVBand="1"/>
      </w:tblPr>
      <w:tblGrid>
        <w:gridCol w:w="2660"/>
        <w:gridCol w:w="7245"/>
      </w:tblGrid>
      <w:tr w:rsidR="00A7018C" w:rsidRPr="00DD2A8E" w14:paraId="163DC9FE" w14:textId="77777777" w:rsidTr="00A7018C">
        <w:tc>
          <w:tcPr>
            <w:tcW w:w="2660" w:type="dxa"/>
          </w:tcPr>
          <w:p w14:paraId="265AF91F" w14:textId="1D1AF313" w:rsidR="00A7018C" w:rsidRPr="00DD2A8E" w:rsidRDefault="00A7018C" w:rsidP="00DD2A8E">
            <w:pPr>
              <w:widowControl w:val="0"/>
              <w:autoSpaceDE w:val="0"/>
              <w:autoSpaceDN w:val="0"/>
              <w:adjustRightInd w:val="0"/>
              <w:jc w:val="center"/>
              <w:rPr>
                <w:rFonts w:ascii="Times New Roman" w:eastAsiaTheme="minorEastAsia" w:hAnsi="Times New Roman"/>
                <w:i w:val="0"/>
                <w:sz w:val="28"/>
                <w:szCs w:val="28"/>
                <w:lang w:val="uk-UA"/>
              </w:rPr>
            </w:pPr>
            <w:bookmarkStart w:id="5" w:name="OLE_LINK5"/>
            <w:r w:rsidRPr="00DD2A8E">
              <w:rPr>
                <w:rFonts w:ascii="Times New Roman" w:eastAsiaTheme="minorEastAsia" w:hAnsi="Times New Roman"/>
                <w:i w:val="0"/>
                <w:sz w:val="28"/>
                <w:szCs w:val="28"/>
                <w:lang w:val="uk-UA"/>
              </w:rPr>
              <w:t>Група надходжень</w:t>
            </w:r>
          </w:p>
        </w:tc>
        <w:tc>
          <w:tcPr>
            <w:tcW w:w="7245" w:type="dxa"/>
          </w:tcPr>
          <w:p w14:paraId="0B13EB7D" w14:textId="2DEBEB82" w:rsidR="00A7018C" w:rsidRPr="00DD2A8E" w:rsidRDefault="00A7018C" w:rsidP="00DD2A8E">
            <w:pPr>
              <w:widowControl w:val="0"/>
              <w:autoSpaceDE w:val="0"/>
              <w:autoSpaceDN w:val="0"/>
              <w:adjustRightInd w:val="0"/>
              <w:jc w:val="center"/>
              <w:rPr>
                <w:rFonts w:ascii="Times New Roman" w:eastAsiaTheme="minorEastAsia" w:hAnsi="Times New Roman"/>
                <w:i w:val="0"/>
                <w:sz w:val="28"/>
                <w:szCs w:val="28"/>
                <w:lang w:val="uk-UA"/>
              </w:rPr>
            </w:pPr>
            <w:r w:rsidRPr="00DD2A8E">
              <w:rPr>
                <w:rFonts w:ascii="Times New Roman" w:eastAsiaTheme="minorEastAsia" w:hAnsi="Times New Roman"/>
                <w:i w:val="0"/>
                <w:sz w:val="28"/>
                <w:szCs w:val="28"/>
                <w:lang w:val="uk-UA"/>
              </w:rPr>
              <w:t>Вид надходжень</w:t>
            </w:r>
          </w:p>
        </w:tc>
      </w:tr>
      <w:tr w:rsidR="00A7018C" w:rsidRPr="00DD2A8E" w14:paraId="38D44E7E" w14:textId="77777777" w:rsidTr="00A7018C">
        <w:tc>
          <w:tcPr>
            <w:tcW w:w="2660" w:type="dxa"/>
          </w:tcPr>
          <w:p w14:paraId="0E04E94B" w14:textId="77777777" w:rsidR="00AD210F" w:rsidRPr="00DD2A8E" w:rsidRDefault="00AD210F" w:rsidP="002D159B">
            <w:pPr>
              <w:widowControl w:val="0"/>
              <w:autoSpaceDE w:val="0"/>
              <w:autoSpaceDN w:val="0"/>
              <w:adjustRightInd w:val="0"/>
              <w:jc w:val="both"/>
              <w:rPr>
                <w:rFonts w:ascii="Times New Roman" w:eastAsiaTheme="minorEastAsia" w:hAnsi="Times New Roman"/>
                <w:b w:val="0"/>
                <w:i w:val="0"/>
                <w:sz w:val="28"/>
                <w:szCs w:val="28"/>
                <w:lang w:val="uk-UA"/>
              </w:rPr>
            </w:pPr>
            <w:r w:rsidRPr="00DD2A8E">
              <w:rPr>
                <w:rFonts w:ascii="Times New Roman" w:eastAsiaTheme="minorEastAsia" w:hAnsi="Times New Roman"/>
                <w:b w:val="0"/>
                <w:i w:val="0"/>
                <w:sz w:val="28"/>
                <w:szCs w:val="28"/>
                <w:lang w:val="uk-UA"/>
              </w:rPr>
              <w:t xml:space="preserve">Від органів державного управління  </w:t>
            </w:r>
          </w:p>
          <w:p w14:paraId="5B7AD5DC" w14:textId="612CB92E" w:rsidR="00A7018C" w:rsidRPr="00DD2A8E" w:rsidRDefault="00AD210F" w:rsidP="002D159B">
            <w:pPr>
              <w:widowControl w:val="0"/>
              <w:autoSpaceDE w:val="0"/>
              <w:autoSpaceDN w:val="0"/>
              <w:adjustRightInd w:val="0"/>
              <w:jc w:val="both"/>
              <w:rPr>
                <w:rFonts w:ascii="Times New Roman" w:eastAsiaTheme="minorEastAsia" w:hAnsi="Times New Roman"/>
                <w:b w:val="0"/>
                <w:i w:val="0"/>
                <w:sz w:val="28"/>
                <w:szCs w:val="28"/>
                <w:lang w:val="uk-UA"/>
              </w:rPr>
            </w:pPr>
            <w:r w:rsidRPr="00DD2A8E">
              <w:rPr>
                <w:rFonts w:ascii="Times New Roman" w:eastAsiaTheme="minorEastAsia" w:hAnsi="Times New Roman"/>
                <w:b w:val="0"/>
                <w:i w:val="0"/>
                <w:sz w:val="28"/>
                <w:szCs w:val="28"/>
                <w:lang w:val="uk-UA"/>
              </w:rPr>
              <w:t>(код – 41</w:t>
            </w:r>
            <w:r w:rsidR="00A7018C" w:rsidRPr="00DD2A8E">
              <w:rPr>
                <w:rFonts w:ascii="Times New Roman" w:eastAsiaTheme="minorEastAsia" w:hAnsi="Times New Roman"/>
                <w:b w:val="0"/>
                <w:i w:val="0"/>
                <w:sz w:val="28"/>
                <w:szCs w:val="28"/>
                <w:lang w:val="uk-UA"/>
              </w:rPr>
              <w:t>000000)</w:t>
            </w:r>
          </w:p>
        </w:tc>
        <w:tc>
          <w:tcPr>
            <w:tcW w:w="7245" w:type="dxa"/>
          </w:tcPr>
          <w:p w14:paraId="21E8E89E" w14:textId="77777777" w:rsidR="004455BE" w:rsidRPr="00DD2A8E" w:rsidRDefault="00AD210F" w:rsidP="002D159B">
            <w:pPr>
              <w:widowControl w:val="0"/>
              <w:autoSpaceDE w:val="0"/>
              <w:autoSpaceDN w:val="0"/>
              <w:adjustRightInd w:val="0"/>
              <w:jc w:val="both"/>
              <w:rPr>
                <w:rFonts w:ascii="Times New Roman" w:eastAsiaTheme="minorEastAsia" w:hAnsi="Times New Roman"/>
                <w:b w:val="0"/>
                <w:i w:val="0"/>
                <w:sz w:val="28"/>
                <w:szCs w:val="28"/>
                <w:lang w:val="uk-UA"/>
              </w:rPr>
            </w:pPr>
            <w:r w:rsidRPr="00DD2A8E">
              <w:rPr>
                <w:rFonts w:ascii="Times New Roman" w:eastAsiaTheme="minorEastAsia" w:hAnsi="Times New Roman"/>
                <w:b w:val="0"/>
                <w:i w:val="0"/>
                <w:sz w:val="28"/>
                <w:szCs w:val="28"/>
                <w:lang w:val="uk-UA"/>
              </w:rPr>
              <w:t>Кошти, що надходять з інших бюджетів</w:t>
            </w:r>
          </w:p>
          <w:p w14:paraId="37ED7261" w14:textId="77777777" w:rsidR="00A7018C" w:rsidRPr="00DD2A8E" w:rsidRDefault="004455BE" w:rsidP="002D159B">
            <w:pPr>
              <w:widowControl w:val="0"/>
              <w:autoSpaceDE w:val="0"/>
              <w:autoSpaceDN w:val="0"/>
              <w:adjustRightInd w:val="0"/>
              <w:jc w:val="both"/>
              <w:rPr>
                <w:rFonts w:ascii="Times New Roman" w:eastAsiaTheme="minorEastAsia" w:hAnsi="Times New Roman"/>
                <w:b w:val="0"/>
                <w:i w:val="0"/>
                <w:sz w:val="28"/>
                <w:szCs w:val="28"/>
                <w:lang w:val="uk-UA"/>
              </w:rPr>
            </w:pPr>
            <w:r w:rsidRPr="00DD2A8E">
              <w:rPr>
                <w:rFonts w:ascii="Times New Roman" w:eastAsiaTheme="minorEastAsia" w:hAnsi="Times New Roman"/>
                <w:b w:val="0"/>
                <w:i w:val="0"/>
                <w:sz w:val="28"/>
                <w:szCs w:val="28"/>
                <w:lang w:val="uk-UA"/>
              </w:rPr>
              <w:t>Дотації  (Дотації вирівнювання з державного бюджету місцевим бюджетам </w:t>
            </w:r>
            <w:r w:rsidR="00AD210F" w:rsidRPr="00DD2A8E">
              <w:rPr>
                <w:rFonts w:ascii="Times New Roman" w:eastAsiaTheme="minorEastAsia" w:hAnsi="Times New Roman"/>
                <w:b w:val="0"/>
                <w:i w:val="0"/>
                <w:sz w:val="28"/>
                <w:szCs w:val="28"/>
                <w:lang w:val="uk-UA"/>
              </w:rPr>
              <w:t> </w:t>
            </w:r>
            <w:r w:rsidRPr="00DD2A8E">
              <w:rPr>
                <w:rFonts w:ascii="Times New Roman" w:eastAsiaTheme="minorEastAsia" w:hAnsi="Times New Roman"/>
                <w:b w:val="0"/>
                <w:i w:val="0"/>
                <w:sz w:val="28"/>
                <w:szCs w:val="28"/>
                <w:lang w:val="uk-UA"/>
              </w:rPr>
              <w:t>)</w:t>
            </w:r>
          </w:p>
          <w:p w14:paraId="3C5E9B49" w14:textId="79C5368F" w:rsidR="004455BE" w:rsidRPr="00DD2A8E" w:rsidRDefault="004455BE" w:rsidP="002D159B">
            <w:pPr>
              <w:widowControl w:val="0"/>
              <w:autoSpaceDE w:val="0"/>
              <w:autoSpaceDN w:val="0"/>
              <w:adjustRightInd w:val="0"/>
              <w:jc w:val="both"/>
              <w:rPr>
                <w:rFonts w:ascii="Times New Roman" w:eastAsiaTheme="minorEastAsia" w:hAnsi="Times New Roman"/>
                <w:b w:val="0"/>
                <w:i w:val="0"/>
                <w:sz w:val="28"/>
                <w:szCs w:val="28"/>
                <w:lang w:val="uk-UA"/>
              </w:rPr>
            </w:pPr>
            <w:r w:rsidRPr="00DD2A8E">
              <w:rPr>
                <w:rFonts w:ascii="Times New Roman" w:eastAsiaTheme="minorEastAsia" w:hAnsi="Times New Roman"/>
                <w:b w:val="0"/>
                <w:i w:val="0"/>
                <w:sz w:val="28"/>
                <w:szCs w:val="28"/>
                <w:lang w:val="uk-UA"/>
              </w:rPr>
              <w:t>Субвенції</w:t>
            </w:r>
            <w:r w:rsidR="001F2B44" w:rsidRPr="00DD2A8E">
              <w:rPr>
                <w:rFonts w:ascii="Times New Roman" w:eastAsiaTheme="minorEastAsia" w:hAnsi="Times New Roman"/>
                <w:b w:val="0"/>
                <w:i w:val="0"/>
                <w:sz w:val="28"/>
                <w:szCs w:val="28"/>
                <w:lang w:val="uk-UA"/>
              </w:rPr>
              <w:t xml:space="preserve"> (Субвенція з державного бюджету місцевим бюджетам на виплату допомоги сім'ям з дітьми, малозабезпеченим сім'ям, інвалідам з дитинства, дітям-інвалідам та тимчасової державної допомоги дітям )</w:t>
            </w:r>
          </w:p>
          <w:p w14:paraId="126B48CB" w14:textId="2BCB78FE" w:rsidR="004455BE" w:rsidRPr="00DD2A8E" w:rsidRDefault="004455BE" w:rsidP="002D159B">
            <w:pPr>
              <w:widowControl w:val="0"/>
              <w:autoSpaceDE w:val="0"/>
              <w:autoSpaceDN w:val="0"/>
              <w:adjustRightInd w:val="0"/>
              <w:jc w:val="both"/>
              <w:rPr>
                <w:rFonts w:ascii="Times New Roman" w:eastAsiaTheme="minorEastAsia" w:hAnsi="Times New Roman"/>
                <w:b w:val="0"/>
                <w:i w:val="0"/>
                <w:sz w:val="28"/>
                <w:szCs w:val="28"/>
                <w:lang w:val="uk-UA"/>
              </w:rPr>
            </w:pPr>
          </w:p>
        </w:tc>
      </w:tr>
      <w:tr w:rsidR="00A7018C" w:rsidRPr="00DD2A8E" w14:paraId="69DC8B61" w14:textId="77777777" w:rsidTr="00A7018C">
        <w:tc>
          <w:tcPr>
            <w:tcW w:w="2660" w:type="dxa"/>
          </w:tcPr>
          <w:p w14:paraId="4414752C" w14:textId="77777777" w:rsidR="00CA12BA" w:rsidRPr="00DD2A8E" w:rsidRDefault="00CA12BA" w:rsidP="002D159B">
            <w:pPr>
              <w:widowControl w:val="0"/>
              <w:autoSpaceDE w:val="0"/>
              <w:autoSpaceDN w:val="0"/>
              <w:adjustRightInd w:val="0"/>
              <w:jc w:val="both"/>
              <w:rPr>
                <w:rFonts w:ascii="Times New Roman" w:eastAsiaTheme="minorEastAsia" w:hAnsi="Times New Roman"/>
                <w:b w:val="0"/>
                <w:i w:val="0"/>
                <w:sz w:val="28"/>
                <w:szCs w:val="28"/>
                <w:lang w:val="uk-UA"/>
              </w:rPr>
            </w:pPr>
            <w:r w:rsidRPr="00DD2A8E">
              <w:rPr>
                <w:rFonts w:ascii="Times New Roman" w:eastAsiaTheme="minorEastAsia" w:hAnsi="Times New Roman"/>
                <w:b w:val="0"/>
                <w:i w:val="0"/>
                <w:sz w:val="28"/>
                <w:szCs w:val="28"/>
                <w:lang w:val="uk-UA"/>
              </w:rPr>
              <w:t xml:space="preserve">Від урядів зарубіжних країн та міжнародних організацій  </w:t>
            </w:r>
          </w:p>
          <w:p w14:paraId="43D3FAD6" w14:textId="5FDFF2AC" w:rsidR="00A7018C" w:rsidRPr="00DD2A8E" w:rsidRDefault="00A7018C" w:rsidP="002D159B">
            <w:pPr>
              <w:widowControl w:val="0"/>
              <w:autoSpaceDE w:val="0"/>
              <w:autoSpaceDN w:val="0"/>
              <w:adjustRightInd w:val="0"/>
              <w:jc w:val="both"/>
              <w:rPr>
                <w:rFonts w:ascii="Times New Roman" w:eastAsiaTheme="minorEastAsia" w:hAnsi="Times New Roman"/>
                <w:b w:val="0"/>
                <w:i w:val="0"/>
                <w:sz w:val="28"/>
                <w:szCs w:val="28"/>
                <w:lang w:val="uk-UA"/>
              </w:rPr>
            </w:pPr>
            <w:r w:rsidRPr="00DD2A8E">
              <w:rPr>
                <w:rFonts w:ascii="Times New Roman" w:eastAsiaTheme="minorEastAsia" w:hAnsi="Times New Roman"/>
                <w:b w:val="0"/>
                <w:i w:val="0"/>
                <w:sz w:val="28"/>
                <w:szCs w:val="28"/>
                <w:lang w:val="uk-UA"/>
              </w:rPr>
              <w:t xml:space="preserve">(код – </w:t>
            </w:r>
            <w:r w:rsidR="00CA12BA" w:rsidRPr="00DD2A8E">
              <w:rPr>
                <w:rFonts w:ascii="Times New Roman" w:eastAsiaTheme="minorEastAsia" w:hAnsi="Times New Roman"/>
                <w:b w:val="0"/>
                <w:i w:val="0"/>
                <w:sz w:val="28"/>
                <w:szCs w:val="28"/>
                <w:lang w:val="uk-UA"/>
              </w:rPr>
              <w:t>42</w:t>
            </w:r>
            <w:r w:rsidRPr="00DD2A8E">
              <w:rPr>
                <w:rFonts w:ascii="Times New Roman" w:eastAsiaTheme="minorEastAsia" w:hAnsi="Times New Roman"/>
                <w:b w:val="0"/>
                <w:i w:val="0"/>
                <w:sz w:val="28"/>
                <w:szCs w:val="28"/>
                <w:lang w:val="uk-UA"/>
              </w:rPr>
              <w:t>000000)</w:t>
            </w:r>
          </w:p>
        </w:tc>
        <w:tc>
          <w:tcPr>
            <w:tcW w:w="7245" w:type="dxa"/>
          </w:tcPr>
          <w:p w14:paraId="2C923151" w14:textId="77777777" w:rsidR="00A7018C" w:rsidRPr="00DD2A8E" w:rsidRDefault="00CA12BA" w:rsidP="002D159B">
            <w:pPr>
              <w:widowControl w:val="0"/>
              <w:autoSpaceDE w:val="0"/>
              <w:autoSpaceDN w:val="0"/>
              <w:adjustRightInd w:val="0"/>
              <w:jc w:val="both"/>
              <w:rPr>
                <w:rFonts w:ascii="Times New Roman" w:eastAsiaTheme="minorEastAsia" w:hAnsi="Times New Roman"/>
                <w:b w:val="0"/>
                <w:i w:val="0"/>
                <w:sz w:val="28"/>
                <w:szCs w:val="28"/>
                <w:lang w:val="uk-UA"/>
              </w:rPr>
            </w:pPr>
            <w:r w:rsidRPr="00DD2A8E">
              <w:rPr>
                <w:rFonts w:ascii="Times New Roman" w:eastAsiaTheme="minorEastAsia" w:hAnsi="Times New Roman"/>
                <w:b w:val="0"/>
                <w:i w:val="0"/>
                <w:sz w:val="28"/>
                <w:szCs w:val="28"/>
                <w:lang w:val="uk-UA"/>
              </w:rPr>
              <w:t>Надходження в рамках програм допомоги Європейського Союзу </w:t>
            </w:r>
          </w:p>
          <w:p w14:paraId="23A03089" w14:textId="5372AE8B" w:rsidR="00CA12BA" w:rsidRPr="00DD2A8E" w:rsidRDefault="00CA12BA" w:rsidP="002D159B">
            <w:pPr>
              <w:widowControl w:val="0"/>
              <w:autoSpaceDE w:val="0"/>
              <w:autoSpaceDN w:val="0"/>
              <w:adjustRightInd w:val="0"/>
              <w:jc w:val="both"/>
              <w:rPr>
                <w:rFonts w:ascii="Times New Roman" w:eastAsiaTheme="minorEastAsia" w:hAnsi="Times New Roman"/>
                <w:b w:val="0"/>
                <w:i w:val="0"/>
                <w:sz w:val="28"/>
                <w:szCs w:val="28"/>
                <w:lang w:val="uk-UA"/>
              </w:rPr>
            </w:pPr>
            <w:r w:rsidRPr="00DD2A8E">
              <w:rPr>
                <w:rFonts w:ascii="Times New Roman" w:eastAsiaTheme="minorEastAsia" w:hAnsi="Times New Roman"/>
                <w:b w:val="0"/>
                <w:i w:val="0"/>
                <w:sz w:val="28"/>
                <w:szCs w:val="28"/>
                <w:lang w:val="uk-UA"/>
              </w:rPr>
              <w:t>Кошти, отримані від секретаріату ООН, ОБСЄ або іншої регіональної організації за участь українського контингенту та персоналу у миротворчих операціях </w:t>
            </w:r>
          </w:p>
          <w:p w14:paraId="364AAD06" w14:textId="60D027C2" w:rsidR="00CA12BA" w:rsidRPr="00DD2A8E" w:rsidRDefault="00CA12BA" w:rsidP="002D159B">
            <w:pPr>
              <w:widowControl w:val="0"/>
              <w:autoSpaceDE w:val="0"/>
              <w:autoSpaceDN w:val="0"/>
              <w:adjustRightInd w:val="0"/>
              <w:jc w:val="both"/>
              <w:rPr>
                <w:rFonts w:ascii="Times New Roman" w:eastAsiaTheme="minorEastAsia" w:hAnsi="Times New Roman"/>
                <w:b w:val="0"/>
                <w:i w:val="0"/>
                <w:sz w:val="28"/>
                <w:szCs w:val="28"/>
                <w:lang w:val="uk-UA"/>
              </w:rPr>
            </w:pPr>
          </w:p>
        </w:tc>
      </w:tr>
      <w:bookmarkEnd w:id="5"/>
    </w:tbl>
    <w:p w14:paraId="4730F690" w14:textId="77777777" w:rsidR="006F72A5" w:rsidRPr="00D12A9B" w:rsidRDefault="006F72A5" w:rsidP="002D159B">
      <w:pPr>
        <w:widowControl w:val="0"/>
        <w:autoSpaceDE w:val="0"/>
        <w:autoSpaceDN w:val="0"/>
        <w:adjustRightInd w:val="0"/>
        <w:jc w:val="both"/>
        <w:rPr>
          <w:rFonts w:ascii="Times" w:eastAsiaTheme="minorEastAsia" w:hAnsi="Times" w:cs="Times"/>
          <w:b w:val="0"/>
          <w:i w:val="0"/>
          <w:sz w:val="28"/>
          <w:szCs w:val="28"/>
          <w:lang w:val="uk-UA"/>
        </w:rPr>
      </w:pPr>
    </w:p>
    <w:p w14:paraId="2C399B3C" w14:textId="77777777" w:rsidR="000A0B4E" w:rsidRPr="00D12A9B" w:rsidRDefault="000A0B4E" w:rsidP="002D159B">
      <w:pPr>
        <w:jc w:val="center"/>
        <w:rPr>
          <w:rFonts w:ascii="Times New Roman" w:hAnsi="Times New Roman"/>
          <w:b w:val="0"/>
          <w:sz w:val="28"/>
          <w:szCs w:val="28"/>
          <w:lang w:val="uk-UA"/>
        </w:rPr>
      </w:pPr>
    </w:p>
    <w:p w14:paraId="395B59A7" w14:textId="77777777" w:rsidR="00902709" w:rsidRDefault="00902709" w:rsidP="00902709">
      <w:pPr>
        <w:widowControl w:val="0"/>
        <w:autoSpaceDE w:val="0"/>
        <w:autoSpaceDN w:val="0"/>
        <w:adjustRightInd w:val="0"/>
        <w:ind w:firstLine="708"/>
        <w:jc w:val="center"/>
        <w:rPr>
          <w:rFonts w:ascii="Times" w:eastAsiaTheme="minorEastAsia" w:hAnsi="Times" w:cs="Times"/>
          <w:i w:val="0"/>
          <w:sz w:val="28"/>
          <w:szCs w:val="28"/>
          <w:lang w:val="uk-UA"/>
        </w:rPr>
      </w:pPr>
      <w:r w:rsidRPr="00902709">
        <w:rPr>
          <w:rFonts w:ascii="Times" w:eastAsiaTheme="minorEastAsia" w:hAnsi="Times" w:cs="Times"/>
          <w:i w:val="0"/>
          <w:sz w:val="28"/>
          <w:szCs w:val="28"/>
          <w:lang w:val="uk-UA"/>
        </w:rPr>
        <w:t>5.2</w:t>
      </w:r>
      <w:r w:rsidRPr="00902709">
        <w:rPr>
          <w:rFonts w:ascii="Times New Roman" w:eastAsiaTheme="minorEastAsia" w:hAnsi="Times New Roman"/>
          <w:i w:val="0"/>
          <w:sz w:val="28"/>
          <w:szCs w:val="28"/>
          <w:lang w:val="uk-UA"/>
        </w:rPr>
        <w:t>.1.</w:t>
      </w:r>
      <w:r w:rsidRPr="00902709">
        <w:rPr>
          <w:rFonts w:ascii="Times" w:eastAsiaTheme="minorEastAsia" w:hAnsi="Times" w:cs="Times"/>
          <w:i w:val="0"/>
          <w:sz w:val="28"/>
          <w:szCs w:val="28"/>
          <w:lang w:val="uk-UA"/>
        </w:rPr>
        <w:t xml:space="preserve"> Економічна сутність та класифікація доходів</w:t>
      </w:r>
    </w:p>
    <w:p w14:paraId="008B1F8F" w14:textId="77777777" w:rsidR="00902709" w:rsidRPr="00902709" w:rsidRDefault="00902709" w:rsidP="00902709">
      <w:pPr>
        <w:widowControl w:val="0"/>
        <w:autoSpaceDE w:val="0"/>
        <w:autoSpaceDN w:val="0"/>
        <w:adjustRightInd w:val="0"/>
        <w:ind w:firstLine="708"/>
        <w:jc w:val="center"/>
        <w:rPr>
          <w:rFonts w:ascii="Times" w:eastAsiaTheme="minorEastAsia" w:hAnsi="Times" w:cs="Times"/>
          <w:i w:val="0"/>
          <w:sz w:val="28"/>
          <w:szCs w:val="28"/>
          <w:lang w:val="uk-UA"/>
        </w:rPr>
      </w:pPr>
    </w:p>
    <w:p w14:paraId="23903DFD" w14:textId="51936E95" w:rsidR="00902709" w:rsidRDefault="00902709" w:rsidP="00902709">
      <w:pPr>
        <w:widowControl w:val="0"/>
        <w:autoSpaceDE w:val="0"/>
        <w:autoSpaceDN w:val="0"/>
        <w:adjustRightInd w:val="0"/>
        <w:ind w:firstLine="709"/>
        <w:jc w:val="both"/>
        <w:rPr>
          <w:rFonts w:ascii="Times New Roman" w:eastAsiaTheme="minorEastAsia" w:hAnsi="Times New Roman"/>
          <w:b w:val="0"/>
          <w:i w:val="0"/>
          <w:sz w:val="28"/>
          <w:szCs w:val="28"/>
          <w:lang w:val="uk-UA"/>
        </w:rPr>
      </w:pPr>
      <w:r>
        <w:rPr>
          <w:rFonts w:ascii="Times New Roman" w:eastAsiaTheme="minorEastAsia" w:hAnsi="Times New Roman"/>
          <w:b w:val="0"/>
          <w:i w:val="0"/>
          <w:sz w:val="28"/>
          <w:szCs w:val="28"/>
          <w:lang w:val="uk-UA"/>
        </w:rPr>
        <w:t>Доходи Державного бюджету – це частина централізованих фінансових ресурсів держави, які врегульовані відповідними нормативними а</w:t>
      </w:r>
      <w:r w:rsidR="005215FF">
        <w:rPr>
          <w:rFonts w:ascii="Times New Roman" w:eastAsiaTheme="minorEastAsia" w:hAnsi="Times New Roman"/>
          <w:b w:val="0"/>
          <w:i w:val="0"/>
          <w:sz w:val="28"/>
          <w:szCs w:val="28"/>
          <w:lang w:val="uk-UA"/>
        </w:rPr>
        <w:t xml:space="preserve">ктами і необхідни для виконання її функцій. Основним джерелом бюджету є ВВП. </w:t>
      </w:r>
    </w:p>
    <w:p w14:paraId="65CF022D" w14:textId="50502237" w:rsidR="005215FF" w:rsidRDefault="005215FF" w:rsidP="00902709">
      <w:pPr>
        <w:widowControl w:val="0"/>
        <w:autoSpaceDE w:val="0"/>
        <w:autoSpaceDN w:val="0"/>
        <w:adjustRightInd w:val="0"/>
        <w:ind w:firstLine="709"/>
        <w:jc w:val="both"/>
        <w:rPr>
          <w:rFonts w:ascii="Times New Roman" w:eastAsiaTheme="minorEastAsia" w:hAnsi="Times New Roman"/>
          <w:b w:val="0"/>
          <w:i w:val="0"/>
          <w:sz w:val="28"/>
          <w:szCs w:val="28"/>
          <w:lang w:val="uk-UA"/>
        </w:rPr>
      </w:pPr>
      <w:r>
        <w:rPr>
          <w:rFonts w:ascii="Times New Roman" w:eastAsiaTheme="minorEastAsia" w:hAnsi="Times New Roman"/>
          <w:b w:val="0"/>
          <w:i w:val="0"/>
          <w:sz w:val="28"/>
          <w:szCs w:val="28"/>
          <w:lang w:val="uk-UA"/>
        </w:rPr>
        <w:t>Методи, які використовують органи державної влади для перерозподілу ВВП  та утворення доходів бюджету є :</w:t>
      </w:r>
    </w:p>
    <w:p w14:paraId="2D3D709F" w14:textId="43DCA7A0" w:rsidR="005215FF" w:rsidRDefault="005215FF" w:rsidP="005215FF">
      <w:pPr>
        <w:pStyle w:val="a6"/>
        <w:widowControl w:val="0"/>
        <w:numPr>
          <w:ilvl w:val="0"/>
          <w:numId w:val="7"/>
        </w:numPr>
        <w:autoSpaceDE w:val="0"/>
        <w:autoSpaceDN w:val="0"/>
        <w:adjustRightInd w:val="0"/>
        <w:jc w:val="both"/>
        <w:rPr>
          <w:rFonts w:ascii="Times New Roman" w:eastAsiaTheme="minorEastAsia" w:hAnsi="Times New Roman"/>
          <w:b w:val="0"/>
          <w:i w:val="0"/>
          <w:sz w:val="28"/>
          <w:szCs w:val="28"/>
          <w:lang w:val="uk-UA"/>
        </w:rPr>
      </w:pPr>
      <w:r>
        <w:rPr>
          <w:rFonts w:ascii="Times New Roman" w:eastAsiaTheme="minorEastAsia" w:hAnsi="Times New Roman"/>
          <w:b w:val="0"/>
          <w:i w:val="0"/>
          <w:sz w:val="28"/>
          <w:szCs w:val="28"/>
          <w:lang w:val="uk-UA"/>
        </w:rPr>
        <w:t>податки;</w:t>
      </w:r>
    </w:p>
    <w:p w14:paraId="7D5BBFDE" w14:textId="38D30B5E" w:rsidR="005215FF" w:rsidRDefault="005215FF" w:rsidP="005215FF">
      <w:pPr>
        <w:pStyle w:val="a6"/>
        <w:widowControl w:val="0"/>
        <w:numPr>
          <w:ilvl w:val="0"/>
          <w:numId w:val="7"/>
        </w:numPr>
        <w:autoSpaceDE w:val="0"/>
        <w:autoSpaceDN w:val="0"/>
        <w:adjustRightInd w:val="0"/>
        <w:jc w:val="both"/>
        <w:rPr>
          <w:rFonts w:ascii="Times New Roman" w:eastAsiaTheme="minorEastAsia" w:hAnsi="Times New Roman"/>
          <w:b w:val="0"/>
          <w:i w:val="0"/>
          <w:sz w:val="28"/>
          <w:szCs w:val="28"/>
          <w:lang w:val="uk-UA"/>
        </w:rPr>
      </w:pPr>
      <w:r>
        <w:rPr>
          <w:rFonts w:ascii="Times New Roman" w:eastAsiaTheme="minorEastAsia" w:hAnsi="Times New Roman"/>
          <w:b w:val="0"/>
          <w:i w:val="0"/>
          <w:sz w:val="28"/>
          <w:szCs w:val="28"/>
          <w:lang w:val="uk-UA"/>
        </w:rPr>
        <w:t>збори;</w:t>
      </w:r>
    </w:p>
    <w:p w14:paraId="03178842" w14:textId="1367E241" w:rsidR="005215FF" w:rsidRDefault="005215FF" w:rsidP="005215FF">
      <w:pPr>
        <w:pStyle w:val="a6"/>
        <w:widowControl w:val="0"/>
        <w:numPr>
          <w:ilvl w:val="0"/>
          <w:numId w:val="7"/>
        </w:numPr>
        <w:autoSpaceDE w:val="0"/>
        <w:autoSpaceDN w:val="0"/>
        <w:adjustRightInd w:val="0"/>
        <w:jc w:val="both"/>
        <w:rPr>
          <w:rFonts w:ascii="Times New Roman" w:eastAsiaTheme="minorEastAsia" w:hAnsi="Times New Roman"/>
          <w:b w:val="0"/>
          <w:i w:val="0"/>
          <w:sz w:val="28"/>
          <w:szCs w:val="28"/>
          <w:lang w:val="uk-UA"/>
        </w:rPr>
      </w:pPr>
      <w:r>
        <w:rPr>
          <w:rFonts w:ascii="Times New Roman" w:eastAsiaTheme="minorEastAsia" w:hAnsi="Times New Roman"/>
          <w:b w:val="0"/>
          <w:i w:val="0"/>
          <w:sz w:val="28"/>
          <w:szCs w:val="28"/>
          <w:lang w:val="uk-UA"/>
        </w:rPr>
        <w:t>неподаткові платежі;</w:t>
      </w:r>
    </w:p>
    <w:p w14:paraId="135F9E93" w14:textId="4E354881" w:rsidR="005215FF" w:rsidRDefault="005215FF" w:rsidP="005215FF">
      <w:pPr>
        <w:pStyle w:val="a6"/>
        <w:widowControl w:val="0"/>
        <w:numPr>
          <w:ilvl w:val="0"/>
          <w:numId w:val="7"/>
        </w:numPr>
        <w:autoSpaceDE w:val="0"/>
        <w:autoSpaceDN w:val="0"/>
        <w:adjustRightInd w:val="0"/>
        <w:jc w:val="both"/>
        <w:rPr>
          <w:rFonts w:ascii="Times New Roman" w:eastAsiaTheme="minorEastAsia" w:hAnsi="Times New Roman"/>
          <w:b w:val="0"/>
          <w:i w:val="0"/>
          <w:sz w:val="28"/>
          <w:szCs w:val="28"/>
          <w:lang w:val="uk-UA"/>
        </w:rPr>
      </w:pPr>
      <w:r>
        <w:rPr>
          <w:rFonts w:ascii="Times New Roman" w:eastAsiaTheme="minorEastAsia" w:hAnsi="Times New Roman"/>
          <w:b w:val="0"/>
          <w:i w:val="0"/>
          <w:sz w:val="28"/>
          <w:szCs w:val="28"/>
          <w:lang w:val="uk-UA"/>
        </w:rPr>
        <w:t>позики;</w:t>
      </w:r>
    </w:p>
    <w:p w14:paraId="56532167" w14:textId="6D2B5FC4" w:rsidR="005215FF" w:rsidRPr="005215FF" w:rsidRDefault="005215FF" w:rsidP="005215FF">
      <w:pPr>
        <w:pStyle w:val="a6"/>
        <w:widowControl w:val="0"/>
        <w:numPr>
          <w:ilvl w:val="0"/>
          <w:numId w:val="7"/>
        </w:numPr>
        <w:autoSpaceDE w:val="0"/>
        <w:autoSpaceDN w:val="0"/>
        <w:adjustRightInd w:val="0"/>
        <w:jc w:val="both"/>
        <w:rPr>
          <w:rFonts w:ascii="Times New Roman" w:eastAsiaTheme="minorEastAsia" w:hAnsi="Times New Roman"/>
          <w:b w:val="0"/>
          <w:i w:val="0"/>
          <w:sz w:val="28"/>
          <w:szCs w:val="28"/>
          <w:lang w:val="uk-UA"/>
        </w:rPr>
      </w:pPr>
      <w:r>
        <w:rPr>
          <w:rFonts w:ascii="Times New Roman" w:eastAsiaTheme="minorEastAsia" w:hAnsi="Times New Roman"/>
          <w:b w:val="0"/>
          <w:i w:val="0"/>
          <w:sz w:val="28"/>
          <w:szCs w:val="28"/>
          <w:lang w:val="uk-UA"/>
        </w:rPr>
        <w:t>емісія грошей.</w:t>
      </w:r>
    </w:p>
    <w:p w14:paraId="21A58441" w14:textId="77777777" w:rsidR="00902709" w:rsidRPr="00D12A9B" w:rsidRDefault="00902709" w:rsidP="00902709">
      <w:pPr>
        <w:widowControl w:val="0"/>
        <w:autoSpaceDE w:val="0"/>
        <w:autoSpaceDN w:val="0"/>
        <w:adjustRightInd w:val="0"/>
        <w:ind w:firstLine="709"/>
        <w:jc w:val="both"/>
        <w:rPr>
          <w:rFonts w:ascii="Times" w:eastAsiaTheme="minorEastAsia" w:hAnsi="Times" w:cs="Times"/>
          <w:b w:val="0"/>
          <w:i w:val="0"/>
          <w:sz w:val="28"/>
          <w:szCs w:val="28"/>
          <w:lang w:val="uk-UA"/>
        </w:rPr>
      </w:pPr>
      <w:r w:rsidRPr="00D12A9B">
        <w:rPr>
          <w:rFonts w:ascii="Times" w:eastAsiaTheme="minorEastAsia" w:hAnsi="Times" w:cs="Times"/>
          <w:b w:val="0"/>
          <w:i w:val="0"/>
          <w:sz w:val="28"/>
          <w:szCs w:val="28"/>
          <w:lang w:val="uk-UA"/>
        </w:rPr>
        <w:t xml:space="preserve">Як </w:t>
      </w:r>
      <w:r w:rsidRPr="00B069BB">
        <w:rPr>
          <w:rFonts w:ascii="Times" w:eastAsiaTheme="minorEastAsia" w:hAnsi="Times" w:cs="Times"/>
          <w:i w:val="0"/>
          <w:sz w:val="28"/>
          <w:szCs w:val="28"/>
          <w:lang w:val="uk-UA"/>
        </w:rPr>
        <w:t>економічна категорія доходи бюджету</w:t>
      </w:r>
      <w:r w:rsidRPr="00D12A9B">
        <w:rPr>
          <w:rFonts w:ascii="Times" w:eastAsiaTheme="minorEastAsia" w:hAnsi="Times" w:cs="Times"/>
          <w:b w:val="0"/>
          <w:i w:val="0"/>
          <w:sz w:val="28"/>
          <w:szCs w:val="28"/>
          <w:lang w:val="uk-UA"/>
        </w:rPr>
        <w:t xml:space="preserve"> виражають фінансові відносини, що виникають між державою, суб’єктами господарювання та населенням у процесі формування бюджетних фондів.</w:t>
      </w:r>
    </w:p>
    <w:p w14:paraId="65CF6948" w14:textId="77777777" w:rsidR="00902709" w:rsidRPr="00D12A9B" w:rsidRDefault="00902709" w:rsidP="00902709">
      <w:pPr>
        <w:widowControl w:val="0"/>
        <w:autoSpaceDE w:val="0"/>
        <w:autoSpaceDN w:val="0"/>
        <w:adjustRightInd w:val="0"/>
        <w:ind w:firstLine="709"/>
        <w:jc w:val="both"/>
        <w:rPr>
          <w:rFonts w:ascii="Times" w:eastAsiaTheme="minorEastAsia" w:hAnsi="Times" w:cs="Times"/>
          <w:b w:val="0"/>
          <w:i w:val="0"/>
          <w:sz w:val="28"/>
          <w:szCs w:val="28"/>
          <w:lang w:val="uk-UA"/>
        </w:rPr>
      </w:pPr>
      <w:r w:rsidRPr="00D12A9B">
        <w:rPr>
          <w:rFonts w:ascii="Times" w:eastAsiaTheme="minorEastAsia" w:hAnsi="Times" w:cs="Times"/>
          <w:b w:val="0"/>
          <w:i w:val="0"/>
          <w:sz w:val="28"/>
          <w:szCs w:val="28"/>
          <w:lang w:val="uk-UA"/>
        </w:rPr>
        <w:t>Головним джерелом доходів бюджету є національний дохід. Джерела доходів державного бюджету визначені Бюджетним кодексом України та іншими нормативними актами України. Конкретизація доходів та ставок відрахувань уточнюється в законі про Державний бюджет України на поточний рік. У табл. 2 подана класифікація бюджетних доходів за різними критеріями.</w:t>
      </w:r>
    </w:p>
    <w:p w14:paraId="6106EDC9" w14:textId="77777777" w:rsidR="00902709" w:rsidRPr="00D12A9B" w:rsidRDefault="00902709" w:rsidP="00902709">
      <w:pPr>
        <w:widowControl w:val="0"/>
        <w:autoSpaceDE w:val="0"/>
        <w:autoSpaceDN w:val="0"/>
        <w:adjustRightInd w:val="0"/>
        <w:jc w:val="right"/>
        <w:rPr>
          <w:rFonts w:ascii="Times New Roman" w:eastAsiaTheme="minorEastAsia" w:hAnsi="Times New Roman"/>
          <w:b w:val="0"/>
          <w:i w:val="0"/>
          <w:sz w:val="28"/>
          <w:szCs w:val="28"/>
          <w:lang w:val="uk-UA"/>
        </w:rPr>
      </w:pPr>
      <w:r w:rsidRPr="00D12A9B">
        <w:rPr>
          <w:rFonts w:ascii="Times New Roman" w:eastAsiaTheme="minorEastAsia" w:hAnsi="Times New Roman"/>
          <w:b w:val="0"/>
          <w:i w:val="0"/>
          <w:sz w:val="28"/>
          <w:szCs w:val="28"/>
          <w:lang w:val="uk-UA"/>
        </w:rPr>
        <w:t>Таблиця 2</w:t>
      </w:r>
    </w:p>
    <w:p w14:paraId="61DD10CF" w14:textId="77777777" w:rsidR="00902709" w:rsidRPr="00D12A9B" w:rsidRDefault="00902709" w:rsidP="00902709">
      <w:pPr>
        <w:widowControl w:val="0"/>
        <w:autoSpaceDE w:val="0"/>
        <w:autoSpaceDN w:val="0"/>
        <w:adjustRightInd w:val="0"/>
        <w:jc w:val="center"/>
        <w:rPr>
          <w:rFonts w:ascii="Times New Roman" w:eastAsiaTheme="minorEastAsia" w:hAnsi="Times New Roman"/>
          <w:i w:val="0"/>
          <w:sz w:val="28"/>
          <w:szCs w:val="28"/>
          <w:lang w:val="uk-UA"/>
        </w:rPr>
      </w:pPr>
      <w:r w:rsidRPr="00D12A9B">
        <w:rPr>
          <w:rFonts w:ascii="Times New Roman" w:eastAsiaTheme="minorEastAsia" w:hAnsi="Times New Roman"/>
          <w:i w:val="0"/>
          <w:sz w:val="28"/>
          <w:szCs w:val="28"/>
          <w:lang w:val="uk-UA"/>
        </w:rPr>
        <w:t>К</w:t>
      </w:r>
      <w:r w:rsidRPr="00D12A9B">
        <w:rPr>
          <w:rFonts w:ascii="Times" w:eastAsiaTheme="minorEastAsia" w:hAnsi="Times" w:cs="Times"/>
          <w:i w:val="0"/>
          <w:sz w:val="28"/>
          <w:szCs w:val="28"/>
          <w:lang w:val="uk-UA"/>
        </w:rPr>
        <w:t>ласифікація бюджетних доходів</w:t>
      </w:r>
    </w:p>
    <w:tbl>
      <w:tblPr>
        <w:tblStyle w:val="a5"/>
        <w:tblW w:w="0" w:type="auto"/>
        <w:tblLook w:val="04A0" w:firstRow="1" w:lastRow="0" w:firstColumn="1" w:lastColumn="0" w:noHBand="0" w:noVBand="1"/>
      </w:tblPr>
      <w:tblGrid>
        <w:gridCol w:w="2518"/>
        <w:gridCol w:w="7387"/>
      </w:tblGrid>
      <w:tr w:rsidR="00902709" w:rsidRPr="00D12A9B" w14:paraId="4F9A1222" w14:textId="77777777" w:rsidTr="00902709">
        <w:tc>
          <w:tcPr>
            <w:tcW w:w="2518" w:type="dxa"/>
          </w:tcPr>
          <w:p w14:paraId="78DAB867" w14:textId="77777777" w:rsidR="00902709" w:rsidRPr="00D12A9B" w:rsidRDefault="00902709" w:rsidP="00902709">
            <w:pPr>
              <w:widowControl w:val="0"/>
              <w:autoSpaceDE w:val="0"/>
              <w:autoSpaceDN w:val="0"/>
              <w:adjustRightInd w:val="0"/>
              <w:jc w:val="center"/>
              <w:rPr>
                <w:rFonts w:ascii="Times New Roman" w:eastAsiaTheme="minorEastAsia" w:hAnsi="Times New Roman"/>
                <w:i w:val="0"/>
                <w:sz w:val="28"/>
                <w:szCs w:val="28"/>
                <w:lang w:val="uk-UA"/>
              </w:rPr>
            </w:pPr>
            <w:bookmarkStart w:id="6" w:name="OLE_LINK6"/>
            <w:r w:rsidRPr="00D12A9B">
              <w:rPr>
                <w:rFonts w:ascii="Times" w:eastAsiaTheme="minorEastAsia" w:hAnsi="Times" w:cs="Times"/>
                <w:i w:val="0"/>
                <w:sz w:val="28"/>
                <w:szCs w:val="28"/>
                <w:lang w:val="uk-UA"/>
              </w:rPr>
              <w:t>Критерії класифікації</w:t>
            </w:r>
          </w:p>
        </w:tc>
        <w:tc>
          <w:tcPr>
            <w:tcW w:w="7387" w:type="dxa"/>
          </w:tcPr>
          <w:p w14:paraId="79E13423" w14:textId="77777777" w:rsidR="00902709" w:rsidRPr="00D12A9B" w:rsidRDefault="00902709" w:rsidP="00902709">
            <w:pPr>
              <w:widowControl w:val="0"/>
              <w:autoSpaceDE w:val="0"/>
              <w:autoSpaceDN w:val="0"/>
              <w:adjustRightInd w:val="0"/>
              <w:jc w:val="center"/>
              <w:rPr>
                <w:rFonts w:ascii="Times New Roman" w:eastAsiaTheme="minorEastAsia" w:hAnsi="Times New Roman"/>
                <w:i w:val="0"/>
                <w:sz w:val="28"/>
                <w:szCs w:val="28"/>
                <w:lang w:val="uk-UA"/>
              </w:rPr>
            </w:pPr>
            <w:r w:rsidRPr="00D12A9B">
              <w:rPr>
                <w:rFonts w:ascii="Times New Roman" w:eastAsiaTheme="minorEastAsia" w:hAnsi="Times New Roman"/>
                <w:i w:val="0"/>
                <w:sz w:val="28"/>
                <w:szCs w:val="28"/>
                <w:lang w:val="uk-UA"/>
              </w:rPr>
              <w:t>Види доходів</w:t>
            </w:r>
          </w:p>
        </w:tc>
      </w:tr>
      <w:tr w:rsidR="00902709" w:rsidRPr="00D12A9B" w14:paraId="549328E3" w14:textId="77777777" w:rsidTr="00902709">
        <w:tc>
          <w:tcPr>
            <w:tcW w:w="2518" w:type="dxa"/>
          </w:tcPr>
          <w:p w14:paraId="64B68016" w14:textId="77777777" w:rsidR="00902709" w:rsidRPr="00D12A9B" w:rsidRDefault="00902709" w:rsidP="00902709">
            <w:pPr>
              <w:widowControl w:val="0"/>
              <w:autoSpaceDE w:val="0"/>
              <w:autoSpaceDN w:val="0"/>
              <w:adjustRightInd w:val="0"/>
              <w:spacing w:line="276" w:lineRule="auto"/>
              <w:rPr>
                <w:rFonts w:ascii="Times" w:eastAsiaTheme="minorEastAsia" w:hAnsi="Times" w:cs="Times"/>
                <w:b w:val="0"/>
                <w:i w:val="0"/>
                <w:sz w:val="28"/>
                <w:szCs w:val="28"/>
                <w:lang w:val="uk-UA"/>
              </w:rPr>
            </w:pPr>
            <w:r w:rsidRPr="00D12A9B">
              <w:rPr>
                <w:rFonts w:ascii="Times New Roman" w:eastAsiaTheme="minorEastAsia" w:hAnsi="Times New Roman"/>
                <w:b w:val="0"/>
                <w:i w:val="0"/>
                <w:sz w:val="28"/>
                <w:szCs w:val="28"/>
                <w:lang w:val="uk-UA"/>
              </w:rPr>
              <w:t>З</w:t>
            </w:r>
            <w:r w:rsidRPr="00D12A9B">
              <w:rPr>
                <w:rFonts w:ascii="Times" w:eastAsiaTheme="minorEastAsia" w:hAnsi="Times" w:cs="Times"/>
                <w:b w:val="0"/>
                <w:i w:val="0"/>
                <w:sz w:val="28"/>
                <w:szCs w:val="28"/>
                <w:lang w:val="uk-UA"/>
              </w:rPr>
              <w:t>алежно від повноти зарахування</w:t>
            </w:r>
          </w:p>
          <w:p w14:paraId="485CAEBF" w14:textId="77777777" w:rsidR="00902709" w:rsidRPr="00D12A9B" w:rsidRDefault="00902709" w:rsidP="00902709">
            <w:pPr>
              <w:widowControl w:val="0"/>
              <w:autoSpaceDE w:val="0"/>
              <w:autoSpaceDN w:val="0"/>
              <w:adjustRightInd w:val="0"/>
              <w:spacing w:line="276" w:lineRule="auto"/>
              <w:jc w:val="both"/>
              <w:rPr>
                <w:rFonts w:ascii="Times" w:eastAsiaTheme="minorEastAsia" w:hAnsi="Times" w:cs="Times"/>
                <w:b w:val="0"/>
                <w:i w:val="0"/>
                <w:sz w:val="28"/>
                <w:szCs w:val="28"/>
                <w:lang w:val="uk-UA"/>
              </w:rPr>
            </w:pPr>
          </w:p>
        </w:tc>
        <w:tc>
          <w:tcPr>
            <w:tcW w:w="7387" w:type="dxa"/>
          </w:tcPr>
          <w:p w14:paraId="26A8BEAA" w14:textId="77777777" w:rsidR="00902709" w:rsidRPr="00D12A9B" w:rsidRDefault="00902709" w:rsidP="00902709">
            <w:pPr>
              <w:widowControl w:val="0"/>
              <w:autoSpaceDE w:val="0"/>
              <w:autoSpaceDN w:val="0"/>
              <w:adjustRightInd w:val="0"/>
              <w:spacing w:line="276" w:lineRule="auto"/>
              <w:jc w:val="both"/>
              <w:rPr>
                <w:rFonts w:ascii="Times New Roman" w:eastAsiaTheme="minorEastAsia" w:hAnsi="Times New Roman"/>
                <w:b w:val="0"/>
                <w:i w:val="0"/>
                <w:sz w:val="28"/>
                <w:szCs w:val="28"/>
                <w:lang w:val="uk-UA"/>
              </w:rPr>
            </w:pPr>
            <w:r w:rsidRPr="005E10BE">
              <w:rPr>
                <w:rFonts w:ascii="Times New Roman" w:eastAsiaTheme="minorEastAsia" w:hAnsi="Times New Roman"/>
                <w:i w:val="0"/>
                <w:sz w:val="28"/>
                <w:szCs w:val="28"/>
                <w:lang w:val="uk-UA"/>
              </w:rPr>
              <w:t>1.Закріплені</w:t>
            </w:r>
            <w:r w:rsidRPr="00D12A9B">
              <w:rPr>
                <w:rFonts w:ascii="Times New Roman" w:eastAsiaTheme="minorEastAsia" w:hAnsi="Times New Roman"/>
                <w:b w:val="0"/>
                <w:i w:val="0"/>
                <w:sz w:val="28"/>
                <w:szCs w:val="28"/>
                <w:lang w:val="uk-UA"/>
              </w:rPr>
              <w:t xml:space="preserve"> – доходи закріплюються за відповідним бюджетом і не підлягають передачі бюджетам нижчого рівня або частково закріплюються за вищестоящим бюджетом і в певному обсязі передаються вищестоящим бюджетам згідно з чинним законодавством на постійній або довгостроковій основі;</w:t>
            </w:r>
          </w:p>
          <w:p w14:paraId="32A73B1A" w14:textId="77777777" w:rsidR="00902709" w:rsidRPr="00D12A9B" w:rsidRDefault="00902709" w:rsidP="00902709">
            <w:pPr>
              <w:widowControl w:val="0"/>
              <w:autoSpaceDE w:val="0"/>
              <w:autoSpaceDN w:val="0"/>
              <w:adjustRightInd w:val="0"/>
              <w:spacing w:line="276" w:lineRule="auto"/>
              <w:jc w:val="both"/>
              <w:rPr>
                <w:rFonts w:ascii="Times New Roman" w:eastAsiaTheme="minorEastAsia" w:hAnsi="Times New Roman"/>
                <w:b w:val="0"/>
                <w:i w:val="0"/>
                <w:sz w:val="28"/>
                <w:szCs w:val="28"/>
                <w:lang w:val="uk-UA"/>
              </w:rPr>
            </w:pPr>
            <w:r w:rsidRPr="005E10BE">
              <w:rPr>
                <w:rFonts w:ascii="Times New Roman" w:eastAsiaTheme="minorEastAsia" w:hAnsi="Times New Roman"/>
                <w:i w:val="0"/>
                <w:sz w:val="28"/>
                <w:szCs w:val="28"/>
                <w:lang w:val="uk-UA"/>
              </w:rPr>
              <w:t>2.Регулюючі</w:t>
            </w:r>
            <w:r w:rsidRPr="00D12A9B">
              <w:rPr>
                <w:rFonts w:ascii="Times New Roman" w:eastAsiaTheme="minorEastAsia" w:hAnsi="Times New Roman"/>
                <w:b w:val="0"/>
                <w:i w:val="0"/>
                <w:sz w:val="28"/>
                <w:szCs w:val="28"/>
                <w:lang w:val="uk-UA"/>
              </w:rPr>
              <w:t xml:space="preserve"> – доходи, які передаються як відрахування від загальнодержавних податків і зборів із вищестоящого бюджету до нижчестоящих бюджетів з метою їх збалансування згідно із законом про Державний бюджет на поточний рік</w:t>
            </w:r>
          </w:p>
        </w:tc>
      </w:tr>
      <w:tr w:rsidR="00902709" w:rsidRPr="00D12A9B" w14:paraId="61769952" w14:textId="77777777" w:rsidTr="00902709">
        <w:tc>
          <w:tcPr>
            <w:tcW w:w="2518" w:type="dxa"/>
          </w:tcPr>
          <w:p w14:paraId="2C948181" w14:textId="77777777" w:rsidR="00902709" w:rsidRPr="00D12A9B" w:rsidRDefault="00902709" w:rsidP="00902709">
            <w:pPr>
              <w:widowControl w:val="0"/>
              <w:autoSpaceDE w:val="0"/>
              <w:autoSpaceDN w:val="0"/>
              <w:adjustRightInd w:val="0"/>
              <w:spacing w:line="276" w:lineRule="auto"/>
              <w:jc w:val="both"/>
              <w:rPr>
                <w:rFonts w:ascii="Times" w:eastAsiaTheme="minorEastAsia" w:hAnsi="Times" w:cs="Times"/>
                <w:b w:val="0"/>
                <w:i w:val="0"/>
                <w:sz w:val="28"/>
                <w:szCs w:val="28"/>
                <w:lang w:val="uk-UA"/>
              </w:rPr>
            </w:pPr>
            <w:r w:rsidRPr="00D12A9B">
              <w:rPr>
                <w:rFonts w:ascii="Times" w:eastAsiaTheme="minorEastAsia" w:hAnsi="Times" w:cs="Times"/>
                <w:b w:val="0"/>
                <w:i w:val="0"/>
                <w:sz w:val="28"/>
                <w:szCs w:val="28"/>
                <w:lang w:val="uk-UA"/>
              </w:rPr>
              <w:t>За частотою появи</w:t>
            </w:r>
          </w:p>
          <w:p w14:paraId="58390110" w14:textId="77777777" w:rsidR="00902709" w:rsidRPr="00D12A9B" w:rsidRDefault="00902709" w:rsidP="00902709">
            <w:pPr>
              <w:widowControl w:val="0"/>
              <w:autoSpaceDE w:val="0"/>
              <w:autoSpaceDN w:val="0"/>
              <w:adjustRightInd w:val="0"/>
              <w:spacing w:line="276" w:lineRule="auto"/>
              <w:jc w:val="both"/>
              <w:rPr>
                <w:rFonts w:ascii="Times" w:eastAsiaTheme="minorEastAsia" w:hAnsi="Times" w:cs="Times"/>
                <w:b w:val="0"/>
                <w:i w:val="0"/>
                <w:sz w:val="28"/>
                <w:szCs w:val="28"/>
                <w:lang w:val="uk-UA"/>
              </w:rPr>
            </w:pPr>
          </w:p>
        </w:tc>
        <w:tc>
          <w:tcPr>
            <w:tcW w:w="7387" w:type="dxa"/>
          </w:tcPr>
          <w:p w14:paraId="1DEA9C6E" w14:textId="77777777" w:rsidR="00902709" w:rsidRPr="00D12A9B" w:rsidRDefault="00902709" w:rsidP="00902709">
            <w:pPr>
              <w:widowControl w:val="0"/>
              <w:autoSpaceDE w:val="0"/>
              <w:autoSpaceDN w:val="0"/>
              <w:adjustRightInd w:val="0"/>
              <w:spacing w:line="276" w:lineRule="auto"/>
              <w:jc w:val="both"/>
              <w:rPr>
                <w:rFonts w:ascii="Times" w:eastAsiaTheme="minorEastAsia" w:hAnsi="Times" w:cs="Times"/>
                <w:b w:val="0"/>
                <w:i w:val="0"/>
                <w:sz w:val="28"/>
                <w:szCs w:val="28"/>
                <w:lang w:val="uk-UA"/>
              </w:rPr>
            </w:pPr>
            <w:r w:rsidRPr="005E10BE">
              <w:rPr>
                <w:rFonts w:ascii="Times" w:eastAsiaTheme="minorEastAsia" w:hAnsi="Times" w:cs="Times"/>
                <w:i w:val="0"/>
                <w:sz w:val="28"/>
                <w:szCs w:val="28"/>
                <w:lang w:val="uk-UA"/>
              </w:rPr>
              <w:t>звичайні</w:t>
            </w:r>
            <w:r w:rsidRPr="00D12A9B">
              <w:rPr>
                <w:rFonts w:ascii="Times" w:eastAsiaTheme="minorEastAsia" w:hAnsi="Times" w:cs="Times"/>
                <w:b w:val="0"/>
                <w:i w:val="0"/>
                <w:sz w:val="28"/>
                <w:szCs w:val="28"/>
                <w:lang w:val="uk-UA"/>
              </w:rPr>
              <w:t xml:space="preserve"> – регулярно включаються в доходи*</w:t>
            </w:r>
          </w:p>
          <w:p w14:paraId="4C7FE4BA" w14:textId="77777777" w:rsidR="00902709" w:rsidRPr="00D12A9B" w:rsidRDefault="00902709" w:rsidP="00902709">
            <w:pPr>
              <w:widowControl w:val="0"/>
              <w:autoSpaceDE w:val="0"/>
              <w:autoSpaceDN w:val="0"/>
              <w:adjustRightInd w:val="0"/>
              <w:spacing w:line="276" w:lineRule="auto"/>
              <w:jc w:val="both"/>
              <w:rPr>
                <w:rFonts w:ascii="Times New Roman" w:eastAsiaTheme="minorEastAsia" w:hAnsi="Times New Roman"/>
                <w:b w:val="0"/>
                <w:i w:val="0"/>
                <w:sz w:val="28"/>
                <w:szCs w:val="28"/>
                <w:lang w:val="uk-UA"/>
              </w:rPr>
            </w:pPr>
            <w:r w:rsidRPr="005E10BE">
              <w:rPr>
                <w:rFonts w:ascii="Times" w:eastAsiaTheme="minorEastAsia" w:hAnsi="Times" w:cs="Times"/>
                <w:i w:val="0"/>
                <w:sz w:val="28"/>
                <w:szCs w:val="28"/>
                <w:lang w:val="uk-UA"/>
              </w:rPr>
              <w:t>надзвичайні</w:t>
            </w:r>
            <w:r w:rsidRPr="00D12A9B">
              <w:rPr>
                <w:rFonts w:ascii="Times" w:eastAsiaTheme="minorEastAsia" w:hAnsi="Times" w:cs="Times"/>
                <w:b w:val="0"/>
                <w:i w:val="0"/>
                <w:sz w:val="28"/>
                <w:szCs w:val="28"/>
                <w:lang w:val="uk-UA"/>
              </w:rPr>
              <w:t xml:space="preserve"> – з</w:t>
            </w:r>
            <w:r w:rsidRPr="00D12A9B">
              <w:rPr>
                <w:rFonts w:ascii="Times New Roman" w:eastAsiaTheme="minorEastAsia" w:hAnsi="Times New Roman"/>
                <w:b w:val="0"/>
                <w:i w:val="0"/>
                <w:sz w:val="28"/>
                <w:szCs w:val="28"/>
                <w:lang w:val="uk-UA"/>
              </w:rPr>
              <w:t>”</w:t>
            </w:r>
            <w:r w:rsidRPr="00D12A9B">
              <w:rPr>
                <w:rFonts w:ascii="Times" w:eastAsiaTheme="minorEastAsia" w:hAnsi="Times" w:cs="Times"/>
                <w:b w:val="0"/>
                <w:i w:val="0"/>
                <w:sz w:val="28"/>
                <w:szCs w:val="28"/>
                <w:lang w:val="uk-UA"/>
              </w:rPr>
              <w:t>являються в доходах за виняткових, але обгрунтованих обставин</w:t>
            </w:r>
          </w:p>
        </w:tc>
      </w:tr>
      <w:tr w:rsidR="00902709" w:rsidRPr="00D12A9B" w14:paraId="15D5E500" w14:textId="77777777" w:rsidTr="00902709">
        <w:tc>
          <w:tcPr>
            <w:tcW w:w="2518" w:type="dxa"/>
          </w:tcPr>
          <w:p w14:paraId="1DE4D242" w14:textId="77777777" w:rsidR="00902709" w:rsidRPr="00D12A9B" w:rsidRDefault="00902709" w:rsidP="00902709">
            <w:pPr>
              <w:widowControl w:val="0"/>
              <w:autoSpaceDE w:val="0"/>
              <w:autoSpaceDN w:val="0"/>
              <w:adjustRightInd w:val="0"/>
              <w:spacing w:line="276" w:lineRule="auto"/>
              <w:rPr>
                <w:rFonts w:ascii="Times" w:eastAsiaTheme="minorEastAsia" w:hAnsi="Times" w:cs="Times"/>
                <w:b w:val="0"/>
                <w:i w:val="0"/>
                <w:sz w:val="28"/>
                <w:szCs w:val="28"/>
                <w:lang w:val="uk-UA"/>
              </w:rPr>
            </w:pPr>
            <w:r w:rsidRPr="00D12A9B">
              <w:rPr>
                <w:rFonts w:ascii="Times" w:eastAsiaTheme="minorEastAsia" w:hAnsi="Times" w:cs="Times"/>
                <w:b w:val="0"/>
                <w:i w:val="0"/>
                <w:sz w:val="28"/>
                <w:szCs w:val="28"/>
                <w:lang w:val="uk-UA"/>
              </w:rPr>
              <w:t>За методами залучення</w:t>
            </w:r>
          </w:p>
          <w:p w14:paraId="6E62DDEE" w14:textId="77777777" w:rsidR="00902709" w:rsidRPr="00D12A9B" w:rsidRDefault="00902709" w:rsidP="00902709">
            <w:pPr>
              <w:widowControl w:val="0"/>
              <w:autoSpaceDE w:val="0"/>
              <w:autoSpaceDN w:val="0"/>
              <w:adjustRightInd w:val="0"/>
              <w:spacing w:line="276" w:lineRule="auto"/>
              <w:jc w:val="both"/>
              <w:rPr>
                <w:rFonts w:ascii="Times" w:eastAsiaTheme="minorEastAsia" w:hAnsi="Times" w:cs="Times"/>
                <w:b w:val="0"/>
                <w:i w:val="0"/>
                <w:sz w:val="28"/>
                <w:szCs w:val="28"/>
                <w:lang w:val="uk-UA"/>
              </w:rPr>
            </w:pPr>
          </w:p>
        </w:tc>
        <w:tc>
          <w:tcPr>
            <w:tcW w:w="7387" w:type="dxa"/>
          </w:tcPr>
          <w:p w14:paraId="61E8D6E4" w14:textId="77777777" w:rsidR="00902709" w:rsidRPr="00D12A9B" w:rsidRDefault="00902709" w:rsidP="00902709">
            <w:pPr>
              <w:pStyle w:val="a6"/>
              <w:widowControl w:val="0"/>
              <w:numPr>
                <w:ilvl w:val="0"/>
                <w:numId w:val="3"/>
              </w:numPr>
              <w:autoSpaceDE w:val="0"/>
              <w:autoSpaceDN w:val="0"/>
              <w:adjustRightInd w:val="0"/>
              <w:spacing w:line="276" w:lineRule="auto"/>
              <w:ind w:left="0"/>
              <w:rPr>
                <w:rFonts w:ascii="Symbol" w:eastAsiaTheme="minorEastAsia" w:hAnsi="Symbol" w:cs="Symbol"/>
                <w:b w:val="0"/>
                <w:i w:val="0"/>
                <w:sz w:val="28"/>
                <w:szCs w:val="28"/>
                <w:lang w:val="uk-UA"/>
              </w:rPr>
            </w:pPr>
            <w:r w:rsidRPr="00D12A9B">
              <w:rPr>
                <w:rFonts w:ascii="Times" w:eastAsiaTheme="minorEastAsia" w:hAnsi="Times" w:cs="Times"/>
                <w:b w:val="0"/>
                <w:i w:val="0"/>
                <w:sz w:val="28"/>
                <w:szCs w:val="28"/>
                <w:lang w:val="uk-UA"/>
              </w:rPr>
              <w:t>податки </w:t>
            </w:r>
            <w:r w:rsidRPr="00D12A9B">
              <w:rPr>
                <w:rFonts w:ascii="Symbol" w:eastAsiaTheme="minorEastAsia" w:hAnsi="Symbol" w:cs="Symbol"/>
                <w:b w:val="0"/>
                <w:i w:val="0"/>
                <w:sz w:val="28"/>
                <w:szCs w:val="28"/>
                <w:lang w:val="uk-UA"/>
              </w:rPr>
              <w:t></w:t>
            </w:r>
          </w:p>
          <w:p w14:paraId="3C88C42B" w14:textId="77777777" w:rsidR="00902709" w:rsidRPr="00D12A9B" w:rsidRDefault="00902709" w:rsidP="00902709">
            <w:pPr>
              <w:pStyle w:val="a6"/>
              <w:widowControl w:val="0"/>
              <w:numPr>
                <w:ilvl w:val="0"/>
                <w:numId w:val="3"/>
              </w:numPr>
              <w:autoSpaceDE w:val="0"/>
              <w:autoSpaceDN w:val="0"/>
              <w:adjustRightInd w:val="0"/>
              <w:spacing w:line="276" w:lineRule="auto"/>
              <w:ind w:left="0"/>
              <w:rPr>
                <w:rFonts w:ascii="Symbol" w:eastAsiaTheme="minorEastAsia" w:hAnsi="Symbol" w:cs="Symbol"/>
                <w:b w:val="0"/>
                <w:i w:val="0"/>
                <w:sz w:val="28"/>
                <w:szCs w:val="28"/>
                <w:lang w:val="uk-UA"/>
              </w:rPr>
            </w:pPr>
            <w:r w:rsidRPr="00D12A9B">
              <w:rPr>
                <w:rFonts w:ascii="Times" w:eastAsiaTheme="minorEastAsia" w:hAnsi="Times" w:cs="Times"/>
                <w:b w:val="0"/>
                <w:i w:val="0"/>
                <w:sz w:val="28"/>
                <w:szCs w:val="28"/>
                <w:lang w:val="uk-UA"/>
              </w:rPr>
              <w:t>збори </w:t>
            </w:r>
            <w:r w:rsidRPr="00D12A9B">
              <w:rPr>
                <w:rFonts w:ascii="Symbol" w:eastAsiaTheme="minorEastAsia" w:hAnsi="Symbol" w:cs="Symbol"/>
                <w:b w:val="0"/>
                <w:i w:val="0"/>
                <w:sz w:val="28"/>
                <w:szCs w:val="28"/>
                <w:lang w:val="uk-UA"/>
              </w:rPr>
              <w:t></w:t>
            </w:r>
          </w:p>
          <w:p w14:paraId="65DA6934" w14:textId="77777777" w:rsidR="00902709" w:rsidRPr="00D12A9B" w:rsidRDefault="00902709" w:rsidP="00902709">
            <w:pPr>
              <w:pStyle w:val="a6"/>
              <w:widowControl w:val="0"/>
              <w:numPr>
                <w:ilvl w:val="0"/>
                <w:numId w:val="3"/>
              </w:numPr>
              <w:autoSpaceDE w:val="0"/>
              <w:autoSpaceDN w:val="0"/>
              <w:adjustRightInd w:val="0"/>
              <w:spacing w:line="276" w:lineRule="auto"/>
              <w:ind w:left="0"/>
              <w:rPr>
                <w:rFonts w:ascii="Times" w:eastAsiaTheme="minorEastAsia" w:hAnsi="Times" w:cs="Times"/>
                <w:b w:val="0"/>
                <w:i w:val="0"/>
                <w:sz w:val="28"/>
                <w:szCs w:val="28"/>
                <w:lang w:val="uk-UA"/>
              </w:rPr>
            </w:pPr>
            <w:r w:rsidRPr="00D12A9B">
              <w:rPr>
                <w:rFonts w:ascii="Times" w:eastAsiaTheme="minorEastAsia" w:hAnsi="Times" w:cs="Times"/>
                <w:b w:val="0"/>
                <w:i w:val="0"/>
                <w:sz w:val="28"/>
                <w:szCs w:val="28"/>
                <w:lang w:val="uk-UA"/>
              </w:rPr>
              <w:t>обов’язкові платежі;</w:t>
            </w:r>
          </w:p>
          <w:p w14:paraId="0702E9F4" w14:textId="77777777" w:rsidR="00902709" w:rsidRPr="00D12A9B" w:rsidRDefault="00902709" w:rsidP="00902709">
            <w:pPr>
              <w:pStyle w:val="a6"/>
              <w:widowControl w:val="0"/>
              <w:numPr>
                <w:ilvl w:val="0"/>
                <w:numId w:val="3"/>
              </w:numPr>
              <w:autoSpaceDE w:val="0"/>
              <w:autoSpaceDN w:val="0"/>
              <w:adjustRightInd w:val="0"/>
              <w:spacing w:line="276" w:lineRule="auto"/>
              <w:ind w:left="0"/>
              <w:rPr>
                <w:rFonts w:ascii="Times" w:eastAsiaTheme="minorEastAsia" w:hAnsi="Times" w:cs="Times"/>
                <w:b w:val="0"/>
                <w:i w:val="0"/>
                <w:sz w:val="28"/>
                <w:szCs w:val="28"/>
                <w:lang w:val="uk-UA"/>
              </w:rPr>
            </w:pPr>
            <w:r w:rsidRPr="00D12A9B">
              <w:rPr>
                <w:rFonts w:ascii="Times" w:eastAsiaTheme="minorEastAsia" w:hAnsi="Times" w:cs="Times"/>
                <w:b w:val="0"/>
                <w:i w:val="0"/>
                <w:sz w:val="28"/>
                <w:szCs w:val="28"/>
                <w:lang w:val="uk-UA"/>
              </w:rPr>
              <w:t>інші надходження</w:t>
            </w:r>
          </w:p>
        </w:tc>
      </w:tr>
      <w:tr w:rsidR="00902709" w:rsidRPr="00D12A9B" w14:paraId="2E026DED" w14:textId="77777777" w:rsidTr="00902709">
        <w:tc>
          <w:tcPr>
            <w:tcW w:w="2518" w:type="dxa"/>
          </w:tcPr>
          <w:p w14:paraId="49BEDCAF" w14:textId="77777777" w:rsidR="00902709" w:rsidRPr="00D12A9B" w:rsidRDefault="00902709" w:rsidP="00902709">
            <w:pPr>
              <w:widowControl w:val="0"/>
              <w:autoSpaceDE w:val="0"/>
              <w:autoSpaceDN w:val="0"/>
              <w:adjustRightInd w:val="0"/>
              <w:spacing w:line="276" w:lineRule="auto"/>
              <w:rPr>
                <w:rFonts w:ascii="Times" w:eastAsiaTheme="minorEastAsia" w:hAnsi="Times" w:cs="Times"/>
                <w:b w:val="0"/>
                <w:i w:val="0"/>
                <w:sz w:val="28"/>
                <w:szCs w:val="28"/>
                <w:lang w:val="uk-UA"/>
              </w:rPr>
            </w:pPr>
            <w:r w:rsidRPr="00D12A9B">
              <w:rPr>
                <w:rFonts w:ascii="Times" w:eastAsiaTheme="minorEastAsia" w:hAnsi="Times" w:cs="Times"/>
                <w:b w:val="0"/>
                <w:i w:val="0"/>
                <w:sz w:val="28"/>
                <w:szCs w:val="28"/>
                <w:lang w:val="uk-UA"/>
              </w:rPr>
              <w:t>За напрямом зарахування</w:t>
            </w:r>
          </w:p>
          <w:p w14:paraId="3A24FB71" w14:textId="77777777" w:rsidR="00902709" w:rsidRPr="00D12A9B" w:rsidRDefault="00902709" w:rsidP="00902709">
            <w:pPr>
              <w:widowControl w:val="0"/>
              <w:autoSpaceDE w:val="0"/>
              <w:autoSpaceDN w:val="0"/>
              <w:adjustRightInd w:val="0"/>
              <w:spacing w:line="276" w:lineRule="auto"/>
              <w:jc w:val="both"/>
              <w:rPr>
                <w:rFonts w:ascii="Times" w:eastAsiaTheme="minorEastAsia" w:hAnsi="Times" w:cs="Times"/>
                <w:b w:val="0"/>
                <w:i w:val="0"/>
                <w:sz w:val="28"/>
                <w:szCs w:val="28"/>
                <w:lang w:val="uk-UA"/>
              </w:rPr>
            </w:pPr>
          </w:p>
        </w:tc>
        <w:tc>
          <w:tcPr>
            <w:tcW w:w="7387" w:type="dxa"/>
          </w:tcPr>
          <w:p w14:paraId="37CEFE09" w14:textId="77777777" w:rsidR="00902709" w:rsidRPr="00D12A9B" w:rsidRDefault="00902709" w:rsidP="00902709">
            <w:pPr>
              <w:pStyle w:val="a6"/>
              <w:widowControl w:val="0"/>
              <w:numPr>
                <w:ilvl w:val="0"/>
                <w:numId w:val="4"/>
              </w:numPr>
              <w:autoSpaceDE w:val="0"/>
              <w:autoSpaceDN w:val="0"/>
              <w:adjustRightInd w:val="0"/>
              <w:spacing w:line="276" w:lineRule="auto"/>
              <w:ind w:left="0"/>
              <w:rPr>
                <w:rFonts w:ascii="Symbol" w:eastAsiaTheme="minorEastAsia" w:hAnsi="Symbol" w:cs="Symbol"/>
                <w:b w:val="0"/>
                <w:i w:val="0"/>
                <w:sz w:val="28"/>
                <w:szCs w:val="28"/>
                <w:lang w:val="uk-UA"/>
              </w:rPr>
            </w:pPr>
            <w:r w:rsidRPr="00D12A9B">
              <w:rPr>
                <w:rFonts w:ascii="Times" w:eastAsiaTheme="minorEastAsia" w:hAnsi="Times" w:cs="Times"/>
                <w:b w:val="0"/>
                <w:i w:val="0"/>
                <w:sz w:val="28"/>
                <w:szCs w:val="28"/>
                <w:lang w:val="uk-UA"/>
              </w:rPr>
              <w:t xml:space="preserve">до загального фонду; </w:t>
            </w:r>
          </w:p>
          <w:p w14:paraId="1AF46CE6" w14:textId="77777777" w:rsidR="00902709" w:rsidRPr="00D12A9B" w:rsidRDefault="00902709" w:rsidP="00902709">
            <w:pPr>
              <w:pStyle w:val="a6"/>
              <w:widowControl w:val="0"/>
              <w:numPr>
                <w:ilvl w:val="0"/>
                <w:numId w:val="4"/>
              </w:numPr>
              <w:autoSpaceDE w:val="0"/>
              <w:autoSpaceDN w:val="0"/>
              <w:adjustRightInd w:val="0"/>
              <w:spacing w:line="276" w:lineRule="auto"/>
              <w:ind w:left="0"/>
              <w:rPr>
                <w:rFonts w:ascii="Times" w:eastAsiaTheme="minorEastAsia" w:hAnsi="Times" w:cs="Times"/>
                <w:b w:val="0"/>
                <w:i w:val="0"/>
                <w:sz w:val="28"/>
                <w:szCs w:val="28"/>
                <w:lang w:val="uk-UA"/>
              </w:rPr>
            </w:pPr>
            <w:r w:rsidRPr="00D12A9B">
              <w:rPr>
                <w:rFonts w:ascii="Times" w:eastAsiaTheme="minorEastAsia" w:hAnsi="Times" w:cs="Times"/>
                <w:b w:val="0"/>
                <w:i w:val="0"/>
                <w:sz w:val="28"/>
                <w:szCs w:val="28"/>
                <w:lang w:val="uk-UA"/>
              </w:rPr>
              <w:t>до спеціального фонду</w:t>
            </w:r>
          </w:p>
        </w:tc>
      </w:tr>
      <w:tr w:rsidR="00902709" w:rsidRPr="00D12A9B" w14:paraId="4062A63D" w14:textId="77777777" w:rsidTr="00902709">
        <w:tc>
          <w:tcPr>
            <w:tcW w:w="2518" w:type="dxa"/>
          </w:tcPr>
          <w:p w14:paraId="2E3FE3AE" w14:textId="77777777" w:rsidR="00902709" w:rsidRPr="00D12A9B" w:rsidRDefault="00902709" w:rsidP="00902709">
            <w:pPr>
              <w:widowControl w:val="0"/>
              <w:autoSpaceDE w:val="0"/>
              <w:autoSpaceDN w:val="0"/>
              <w:adjustRightInd w:val="0"/>
              <w:spacing w:line="276" w:lineRule="auto"/>
              <w:jc w:val="both"/>
              <w:rPr>
                <w:rFonts w:ascii="Times New Roman" w:eastAsiaTheme="minorEastAsia" w:hAnsi="Times New Roman"/>
                <w:b w:val="0"/>
                <w:i w:val="0"/>
                <w:sz w:val="28"/>
                <w:szCs w:val="28"/>
                <w:lang w:val="uk-UA"/>
              </w:rPr>
            </w:pPr>
            <w:r w:rsidRPr="00D12A9B">
              <w:rPr>
                <w:rFonts w:ascii="Times New Roman" w:eastAsiaTheme="minorEastAsia" w:hAnsi="Times New Roman"/>
                <w:b w:val="0"/>
                <w:i w:val="0"/>
                <w:sz w:val="28"/>
                <w:szCs w:val="28"/>
                <w:lang w:val="uk-UA"/>
              </w:rPr>
              <w:t>За розділами відповідно до Бюджетного кодексу</w:t>
            </w:r>
          </w:p>
        </w:tc>
        <w:tc>
          <w:tcPr>
            <w:tcW w:w="7387" w:type="dxa"/>
          </w:tcPr>
          <w:p w14:paraId="640E6818" w14:textId="77777777" w:rsidR="00902709" w:rsidRPr="00D12A9B" w:rsidRDefault="00902709" w:rsidP="00902709">
            <w:pPr>
              <w:pStyle w:val="a6"/>
              <w:widowControl w:val="0"/>
              <w:numPr>
                <w:ilvl w:val="0"/>
                <w:numId w:val="5"/>
              </w:numPr>
              <w:autoSpaceDE w:val="0"/>
              <w:autoSpaceDN w:val="0"/>
              <w:adjustRightInd w:val="0"/>
              <w:spacing w:line="276" w:lineRule="auto"/>
              <w:ind w:left="0"/>
              <w:rPr>
                <w:rFonts w:ascii="Symbol" w:eastAsiaTheme="minorEastAsia" w:hAnsi="Symbol" w:cs="Symbol"/>
                <w:b w:val="0"/>
                <w:i w:val="0"/>
                <w:sz w:val="28"/>
                <w:szCs w:val="28"/>
                <w:lang w:val="uk-UA"/>
              </w:rPr>
            </w:pPr>
            <w:r w:rsidRPr="00D12A9B">
              <w:rPr>
                <w:rFonts w:ascii="Times" w:eastAsiaTheme="minorEastAsia" w:hAnsi="Times" w:cs="Times"/>
                <w:b w:val="0"/>
                <w:i w:val="0"/>
                <w:sz w:val="28"/>
                <w:szCs w:val="28"/>
                <w:lang w:val="uk-UA"/>
              </w:rPr>
              <w:t>податкові надходження </w:t>
            </w:r>
            <w:r w:rsidRPr="00D12A9B">
              <w:rPr>
                <w:rFonts w:ascii="Symbol" w:eastAsiaTheme="minorEastAsia" w:hAnsi="Symbol" w:cs="Symbol"/>
                <w:b w:val="0"/>
                <w:i w:val="0"/>
                <w:sz w:val="28"/>
                <w:szCs w:val="28"/>
                <w:lang w:val="uk-UA"/>
              </w:rPr>
              <w:t></w:t>
            </w:r>
          </w:p>
          <w:p w14:paraId="17BC516A" w14:textId="77777777" w:rsidR="00902709" w:rsidRPr="00D12A9B" w:rsidRDefault="00902709" w:rsidP="00902709">
            <w:pPr>
              <w:pStyle w:val="a6"/>
              <w:widowControl w:val="0"/>
              <w:numPr>
                <w:ilvl w:val="0"/>
                <w:numId w:val="5"/>
              </w:numPr>
              <w:autoSpaceDE w:val="0"/>
              <w:autoSpaceDN w:val="0"/>
              <w:adjustRightInd w:val="0"/>
              <w:spacing w:line="276" w:lineRule="auto"/>
              <w:ind w:left="0"/>
              <w:rPr>
                <w:rFonts w:ascii="Symbol" w:eastAsiaTheme="minorEastAsia" w:hAnsi="Symbol" w:cs="Symbol"/>
                <w:b w:val="0"/>
                <w:i w:val="0"/>
                <w:sz w:val="28"/>
                <w:szCs w:val="28"/>
                <w:lang w:val="uk-UA"/>
              </w:rPr>
            </w:pPr>
            <w:r w:rsidRPr="00D12A9B">
              <w:rPr>
                <w:rFonts w:ascii="Symbol" w:eastAsiaTheme="minorEastAsia" w:hAnsi="Symbol" w:cs="Symbol"/>
                <w:b w:val="0"/>
                <w:i w:val="0"/>
                <w:sz w:val="28"/>
                <w:szCs w:val="28"/>
                <w:lang w:val="uk-UA"/>
              </w:rPr>
              <w:t></w:t>
            </w:r>
            <w:r w:rsidRPr="00D12A9B">
              <w:rPr>
                <w:rFonts w:ascii="Times" w:eastAsiaTheme="minorEastAsia" w:hAnsi="Times" w:cs="Times"/>
                <w:b w:val="0"/>
                <w:i w:val="0"/>
                <w:sz w:val="28"/>
                <w:szCs w:val="28"/>
                <w:lang w:val="uk-UA"/>
              </w:rPr>
              <w:t>неподаткові надходження </w:t>
            </w:r>
            <w:r w:rsidRPr="00D12A9B">
              <w:rPr>
                <w:rFonts w:ascii="Symbol" w:eastAsiaTheme="minorEastAsia" w:hAnsi="Symbol" w:cs="Symbol"/>
                <w:b w:val="0"/>
                <w:i w:val="0"/>
                <w:sz w:val="28"/>
                <w:szCs w:val="28"/>
                <w:lang w:val="uk-UA"/>
              </w:rPr>
              <w:t></w:t>
            </w:r>
          </w:p>
          <w:p w14:paraId="2E8C0A2E" w14:textId="77777777" w:rsidR="00902709" w:rsidRPr="00D12A9B" w:rsidRDefault="00902709" w:rsidP="00902709">
            <w:pPr>
              <w:pStyle w:val="a6"/>
              <w:widowControl w:val="0"/>
              <w:numPr>
                <w:ilvl w:val="0"/>
                <w:numId w:val="5"/>
              </w:numPr>
              <w:autoSpaceDE w:val="0"/>
              <w:autoSpaceDN w:val="0"/>
              <w:adjustRightInd w:val="0"/>
              <w:spacing w:line="276" w:lineRule="auto"/>
              <w:ind w:left="0"/>
              <w:rPr>
                <w:rFonts w:ascii="Times" w:eastAsiaTheme="minorEastAsia" w:hAnsi="Times" w:cs="Times"/>
                <w:b w:val="0"/>
                <w:i w:val="0"/>
                <w:sz w:val="28"/>
                <w:szCs w:val="28"/>
                <w:lang w:val="uk-UA"/>
              </w:rPr>
            </w:pPr>
            <w:r w:rsidRPr="00D12A9B">
              <w:rPr>
                <w:rFonts w:ascii="Times" w:eastAsiaTheme="minorEastAsia" w:hAnsi="Times" w:cs="Times"/>
                <w:b w:val="0"/>
                <w:i w:val="0"/>
                <w:sz w:val="28"/>
                <w:szCs w:val="28"/>
                <w:lang w:val="uk-UA"/>
              </w:rPr>
              <w:t>доходи від операцій з капіталом;</w:t>
            </w:r>
          </w:p>
          <w:p w14:paraId="4D6F42CE" w14:textId="77777777" w:rsidR="00902709" w:rsidRPr="00D12A9B" w:rsidRDefault="00902709" w:rsidP="00902709">
            <w:pPr>
              <w:pStyle w:val="a6"/>
              <w:widowControl w:val="0"/>
              <w:numPr>
                <w:ilvl w:val="0"/>
                <w:numId w:val="5"/>
              </w:numPr>
              <w:autoSpaceDE w:val="0"/>
              <w:autoSpaceDN w:val="0"/>
              <w:adjustRightInd w:val="0"/>
              <w:spacing w:line="276" w:lineRule="auto"/>
              <w:ind w:left="0"/>
              <w:rPr>
                <w:rFonts w:ascii="Symbol" w:eastAsiaTheme="minorEastAsia" w:hAnsi="Symbol" w:cs="Symbol"/>
                <w:b w:val="0"/>
                <w:i w:val="0"/>
                <w:sz w:val="28"/>
                <w:szCs w:val="28"/>
                <w:lang w:val="uk-UA"/>
              </w:rPr>
            </w:pPr>
            <w:r w:rsidRPr="00D12A9B">
              <w:rPr>
                <w:rFonts w:ascii="Times" w:eastAsiaTheme="minorEastAsia" w:hAnsi="Times" w:cs="Times"/>
                <w:b w:val="0"/>
                <w:i w:val="0"/>
                <w:sz w:val="28"/>
                <w:szCs w:val="28"/>
                <w:lang w:val="uk-UA"/>
              </w:rPr>
              <w:t>трансферти</w:t>
            </w:r>
          </w:p>
        </w:tc>
      </w:tr>
      <w:bookmarkEnd w:id="6"/>
    </w:tbl>
    <w:p w14:paraId="0E0EC271" w14:textId="77777777" w:rsidR="002D159B" w:rsidRPr="00D12A9B" w:rsidRDefault="002D159B" w:rsidP="002D159B">
      <w:pPr>
        <w:pStyle w:val="1"/>
        <w:shd w:val="clear" w:color="auto" w:fill="auto"/>
        <w:spacing w:before="0" w:after="0" w:line="276" w:lineRule="auto"/>
        <w:ind w:firstLine="567"/>
        <w:rPr>
          <w:b w:val="0"/>
          <w:i w:val="0"/>
          <w:sz w:val="28"/>
          <w:szCs w:val="28"/>
          <w:lang w:val="uk-UA"/>
        </w:rPr>
      </w:pPr>
    </w:p>
    <w:p w14:paraId="5408B269" w14:textId="77777777" w:rsidR="00DD2A8E" w:rsidRPr="00DD2A8E" w:rsidRDefault="00DD2A8E" w:rsidP="00DD2A8E">
      <w:pPr>
        <w:widowControl w:val="0"/>
        <w:autoSpaceDE w:val="0"/>
        <w:autoSpaceDN w:val="0"/>
        <w:adjustRightInd w:val="0"/>
        <w:ind w:firstLine="708"/>
        <w:jc w:val="center"/>
        <w:rPr>
          <w:rFonts w:ascii="Times New Roman" w:eastAsiaTheme="minorEastAsia" w:hAnsi="Times New Roman"/>
          <w:i w:val="0"/>
          <w:sz w:val="28"/>
          <w:szCs w:val="28"/>
          <w:lang w:val="uk-UA"/>
        </w:rPr>
      </w:pPr>
      <w:r w:rsidRPr="00DD2A8E">
        <w:rPr>
          <w:rFonts w:ascii="Times" w:eastAsiaTheme="minorEastAsia" w:hAnsi="Times" w:cs="Times"/>
          <w:i w:val="0"/>
          <w:sz w:val="28"/>
          <w:szCs w:val="28"/>
          <w:lang w:val="uk-UA"/>
        </w:rPr>
        <w:t>5</w:t>
      </w:r>
      <w:r w:rsidRPr="00DD2A8E">
        <w:rPr>
          <w:rFonts w:ascii="Times New Roman" w:eastAsiaTheme="minorEastAsia" w:hAnsi="Times New Roman"/>
          <w:i w:val="0"/>
          <w:sz w:val="28"/>
          <w:szCs w:val="28"/>
          <w:lang w:val="uk-UA"/>
        </w:rPr>
        <w:t>.2.1. Загальнодержавні податки та збори</w:t>
      </w:r>
    </w:p>
    <w:p w14:paraId="09C9814F" w14:textId="77777777" w:rsidR="002D159B" w:rsidRPr="00D12A9B" w:rsidRDefault="002D159B" w:rsidP="00DD2A8E">
      <w:pPr>
        <w:pStyle w:val="1"/>
        <w:shd w:val="clear" w:color="auto" w:fill="auto"/>
        <w:spacing w:before="0" w:after="0" w:line="276" w:lineRule="auto"/>
        <w:rPr>
          <w:b w:val="0"/>
          <w:i w:val="0"/>
          <w:sz w:val="28"/>
          <w:szCs w:val="28"/>
          <w:lang w:val="uk-UA"/>
        </w:rPr>
      </w:pPr>
    </w:p>
    <w:p w14:paraId="72FC216D" w14:textId="77777777" w:rsidR="000A0B4E" w:rsidRPr="00D12A9B" w:rsidRDefault="000A0B4E" w:rsidP="002D159B">
      <w:pPr>
        <w:pStyle w:val="1"/>
        <w:shd w:val="clear" w:color="auto" w:fill="auto"/>
        <w:spacing w:before="0" w:after="0" w:line="276" w:lineRule="auto"/>
        <w:ind w:firstLine="567"/>
        <w:rPr>
          <w:b w:val="0"/>
          <w:i w:val="0"/>
          <w:sz w:val="28"/>
          <w:szCs w:val="28"/>
          <w:lang w:val="uk-UA"/>
        </w:rPr>
      </w:pPr>
      <w:r w:rsidRPr="00D12A9B">
        <w:rPr>
          <w:b w:val="0"/>
          <w:i w:val="0"/>
          <w:sz w:val="28"/>
          <w:szCs w:val="28"/>
          <w:lang w:val="uk-UA"/>
        </w:rPr>
        <w:t>Ефективно діюча податкова система є дієвим інструментом у функціонуванні будь-якої держави незалежно від рівня її розвитку. А, отже, питання, пов’язані з формуванням і розвитком такої податкової системи, є надзвичайно актуальними, особливо в період становлення в Україні ринкових відносин.</w:t>
      </w:r>
    </w:p>
    <w:p w14:paraId="4D9B5A71" w14:textId="77777777" w:rsidR="000A0B4E" w:rsidRPr="00D12A9B" w:rsidRDefault="000A0B4E" w:rsidP="002D159B">
      <w:pPr>
        <w:pStyle w:val="1"/>
        <w:shd w:val="clear" w:color="auto" w:fill="auto"/>
        <w:spacing w:before="0" w:after="0" w:line="276" w:lineRule="auto"/>
        <w:ind w:firstLine="567"/>
        <w:rPr>
          <w:b w:val="0"/>
          <w:i w:val="0"/>
          <w:sz w:val="28"/>
          <w:szCs w:val="28"/>
          <w:lang w:val="uk-UA"/>
        </w:rPr>
      </w:pPr>
      <w:r w:rsidRPr="00D12A9B">
        <w:rPr>
          <w:b w:val="0"/>
          <w:i w:val="0"/>
          <w:sz w:val="28"/>
          <w:szCs w:val="28"/>
          <w:lang w:val="uk-UA"/>
        </w:rPr>
        <w:t>Створення в Україні власної податкової системи здійснювалось паралельно з побудовою нової демократичної держави та нової ринкової економіки. У період набуття незалежності в Україні практично була відсутня правова основа організації податкової системи та фактично був відсутнім досвід використання податків в якості головних інструментів регулювання соціально-економічного розвитку.</w:t>
      </w:r>
    </w:p>
    <w:p w14:paraId="5BE98707" w14:textId="77777777" w:rsidR="000A0B4E" w:rsidRPr="00D12A9B" w:rsidRDefault="000A0B4E" w:rsidP="002D159B">
      <w:pPr>
        <w:pStyle w:val="StyleZakonu"/>
        <w:spacing w:after="0" w:line="276" w:lineRule="auto"/>
        <w:ind w:firstLine="720"/>
        <w:rPr>
          <w:bCs/>
          <w:sz w:val="28"/>
          <w:szCs w:val="28"/>
        </w:rPr>
      </w:pPr>
      <w:r w:rsidRPr="00D12A9B">
        <w:rPr>
          <w:bCs/>
          <w:sz w:val="28"/>
          <w:szCs w:val="28"/>
        </w:rPr>
        <w:t>Податкова система України – це сукупність загальнодержавних та місцевих податків та зборів, що справляються відповідно до Податкового Кодексу.</w:t>
      </w:r>
    </w:p>
    <w:p w14:paraId="28EDF98D" w14:textId="77777777" w:rsidR="000A0B4E" w:rsidRPr="00D12A9B" w:rsidRDefault="000A0B4E" w:rsidP="00DD2A8E">
      <w:pPr>
        <w:pStyle w:val="StyleZakonu"/>
        <w:spacing w:after="0" w:line="276" w:lineRule="auto"/>
        <w:rPr>
          <w:bCs/>
          <w:sz w:val="28"/>
          <w:szCs w:val="28"/>
        </w:rPr>
      </w:pPr>
    </w:p>
    <w:p w14:paraId="4C8B602D" w14:textId="77777777" w:rsidR="000A0B4E" w:rsidRPr="00D12A9B" w:rsidRDefault="000A0B4E" w:rsidP="002D159B">
      <w:pPr>
        <w:pStyle w:val="StyleZakonu"/>
        <w:spacing w:after="0" w:line="276" w:lineRule="auto"/>
        <w:ind w:firstLine="720"/>
        <w:jc w:val="center"/>
        <w:rPr>
          <w:bCs/>
          <w:sz w:val="28"/>
          <w:szCs w:val="28"/>
        </w:rPr>
      </w:pPr>
    </w:p>
    <w:p w14:paraId="19F582E7" w14:textId="77777777" w:rsidR="000A0B4E" w:rsidRPr="00D12A9B" w:rsidRDefault="000A0B4E" w:rsidP="002D159B">
      <w:pPr>
        <w:pStyle w:val="StyleZakonu"/>
        <w:spacing w:after="0" w:line="276" w:lineRule="auto"/>
        <w:ind w:firstLine="720"/>
        <w:jc w:val="center"/>
        <w:rPr>
          <w:bCs/>
          <w:sz w:val="28"/>
          <w:szCs w:val="28"/>
        </w:rPr>
      </w:pPr>
      <w:r w:rsidRPr="00D12A9B">
        <w:rPr>
          <w:bCs/>
          <w:sz w:val="28"/>
          <w:szCs w:val="28"/>
        </w:rPr>
        <w:t>Види податків та зборів</w:t>
      </w:r>
    </w:p>
    <w:p w14:paraId="7AABA89D" w14:textId="77777777" w:rsidR="000A0B4E" w:rsidRPr="00D12A9B" w:rsidRDefault="000A0B4E" w:rsidP="002D159B">
      <w:pPr>
        <w:pStyle w:val="StyleZakonu"/>
        <w:spacing w:after="0" w:line="276" w:lineRule="auto"/>
        <w:ind w:firstLine="720"/>
        <w:rPr>
          <w:bCs/>
          <w:sz w:val="28"/>
          <w:szCs w:val="28"/>
        </w:rPr>
      </w:pPr>
      <w:r w:rsidRPr="00D12A9B">
        <w:rPr>
          <w:bCs/>
          <w:sz w:val="28"/>
          <w:szCs w:val="28"/>
        </w:rPr>
        <w:t xml:space="preserve"> В Україні встановлюються загальнодержавні та місцеві податки та збори.</w:t>
      </w:r>
    </w:p>
    <w:p w14:paraId="267080EE" w14:textId="77777777" w:rsidR="000A0B4E" w:rsidRPr="00D12A9B" w:rsidRDefault="000A0B4E" w:rsidP="002D159B">
      <w:pPr>
        <w:pStyle w:val="StyleZakonu"/>
        <w:spacing w:after="0" w:line="276" w:lineRule="auto"/>
        <w:ind w:firstLine="720"/>
        <w:rPr>
          <w:bCs/>
          <w:sz w:val="28"/>
          <w:szCs w:val="28"/>
        </w:rPr>
      </w:pPr>
      <w:r w:rsidRPr="00D12A9B">
        <w:rPr>
          <w:bCs/>
          <w:sz w:val="28"/>
          <w:szCs w:val="28"/>
        </w:rPr>
        <w:t>До загальнодержавних належать податки та збори, що встановлені цим Кодексом і є обов’язковими до сплати на усій території України. Зарахування загальнодержавних податків та зборів до державного і місцевих бюджетів здійснюється відповідно до Бюджетного кодексу України.</w:t>
      </w:r>
    </w:p>
    <w:p w14:paraId="450EE189" w14:textId="77777777" w:rsidR="000A0B4E" w:rsidRPr="00D12A9B" w:rsidRDefault="000A0B4E" w:rsidP="002D159B">
      <w:pPr>
        <w:pStyle w:val="1"/>
        <w:shd w:val="clear" w:color="auto" w:fill="auto"/>
        <w:tabs>
          <w:tab w:val="left" w:pos="0"/>
        </w:tabs>
        <w:spacing w:before="0" w:after="0" w:line="276" w:lineRule="auto"/>
        <w:ind w:firstLine="567"/>
        <w:rPr>
          <w:b w:val="0"/>
          <w:i w:val="0"/>
          <w:sz w:val="28"/>
          <w:szCs w:val="28"/>
          <w:lang w:val="uk-UA"/>
        </w:rPr>
      </w:pPr>
      <w:r w:rsidRPr="00D12A9B">
        <w:rPr>
          <w:b w:val="0"/>
          <w:i w:val="0"/>
          <w:sz w:val="28"/>
          <w:szCs w:val="28"/>
          <w:lang w:val="uk-UA"/>
        </w:rPr>
        <w:t>З прийняттям Податкового кодексу податкова система України частково змінилась в першу чергу за рахунок скорочення кількості податків, зборів та обов'язкових платежів, а також за рахунок більш точного групування податків, зборів та обов'язкових дпатежів за групами податків, табл..1,2.</w:t>
      </w:r>
    </w:p>
    <w:p w14:paraId="66EF0BA6" w14:textId="77777777" w:rsidR="000A0B4E" w:rsidRPr="00D12A9B" w:rsidRDefault="000A0B4E" w:rsidP="002D159B">
      <w:pPr>
        <w:pStyle w:val="1"/>
        <w:shd w:val="clear" w:color="auto" w:fill="auto"/>
        <w:tabs>
          <w:tab w:val="left" w:pos="0"/>
        </w:tabs>
        <w:spacing w:before="0" w:after="0" w:line="276" w:lineRule="auto"/>
        <w:ind w:firstLine="567"/>
        <w:rPr>
          <w:b w:val="0"/>
          <w:i w:val="0"/>
          <w:sz w:val="28"/>
          <w:szCs w:val="28"/>
          <w:lang w:val="uk-UA"/>
        </w:rPr>
      </w:pPr>
      <w:r w:rsidRPr="00D12A9B">
        <w:rPr>
          <w:b w:val="0"/>
          <w:i w:val="0"/>
          <w:sz w:val="28"/>
          <w:szCs w:val="28"/>
          <w:lang w:val="uk-UA"/>
        </w:rPr>
        <w:t>Так, до загальнодержавних податків та зборів за Податковим кодексом було віднесено:</w:t>
      </w:r>
    </w:p>
    <w:p w14:paraId="390522D1" w14:textId="77777777" w:rsidR="000A0B4E" w:rsidRPr="00D12A9B" w:rsidRDefault="000A0B4E" w:rsidP="002D159B">
      <w:pPr>
        <w:jc w:val="center"/>
        <w:rPr>
          <w:rFonts w:ascii="Times New Roman" w:hAnsi="Times New Roman"/>
          <w:b w:val="0"/>
          <w:sz w:val="28"/>
          <w:szCs w:val="28"/>
          <w:lang w:val="uk-UA"/>
        </w:rPr>
      </w:pPr>
    </w:p>
    <w:p w14:paraId="1515737C" w14:textId="77777777" w:rsidR="000A0B4E" w:rsidRPr="00D12A9B" w:rsidRDefault="000A0B4E" w:rsidP="002D159B">
      <w:pPr>
        <w:jc w:val="center"/>
        <w:rPr>
          <w:rFonts w:ascii="Times New Roman" w:hAnsi="Times New Roman"/>
          <w:b w:val="0"/>
          <w:sz w:val="28"/>
          <w:szCs w:val="28"/>
          <w:lang w:val="uk-UA"/>
        </w:rPr>
      </w:pPr>
    </w:p>
    <w:p w14:paraId="26595700" w14:textId="77777777" w:rsidR="00D971EF" w:rsidRPr="00213A73" w:rsidRDefault="00D971EF" w:rsidP="002D159B">
      <w:pPr>
        <w:jc w:val="center"/>
        <w:rPr>
          <w:rFonts w:ascii="Times New Roman" w:hAnsi="Times New Roman"/>
          <w:i w:val="0"/>
          <w:sz w:val="28"/>
          <w:szCs w:val="28"/>
          <w:lang w:val="uk-UA"/>
        </w:rPr>
      </w:pPr>
      <w:r w:rsidRPr="00213A73">
        <w:rPr>
          <w:rFonts w:ascii="Times New Roman" w:hAnsi="Times New Roman"/>
          <w:i w:val="0"/>
          <w:sz w:val="28"/>
          <w:szCs w:val="28"/>
          <w:lang w:val="uk-UA"/>
        </w:rPr>
        <w:t>Порівняльна таблиця загальнодержавних податків та зборів до і після прийняття Податкового кодексу України</w:t>
      </w:r>
    </w:p>
    <w:p w14:paraId="3C6FC88E" w14:textId="77777777" w:rsidR="006F72A5" w:rsidRPr="00D12A9B" w:rsidRDefault="006F72A5" w:rsidP="002D159B">
      <w:pPr>
        <w:widowControl w:val="0"/>
        <w:autoSpaceDE w:val="0"/>
        <w:autoSpaceDN w:val="0"/>
        <w:adjustRightInd w:val="0"/>
        <w:jc w:val="both"/>
        <w:rPr>
          <w:rFonts w:ascii="Times" w:eastAsiaTheme="minorEastAsia" w:hAnsi="Times" w:cs="Times"/>
          <w:b w:val="0"/>
          <w:i w:val="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4219"/>
        <w:gridCol w:w="601"/>
        <w:gridCol w:w="3791"/>
      </w:tblGrid>
      <w:tr w:rsidR="00D802EA" w:rsidRPr="00D12A9B" w14:paraId="21B0E008" w14:textId="77777777" w:rsidTr="00D802EA">
        <w:trPr>
          <w:trHeight w:val="449"/>
        </w:trPr>
        <w:tc>
          <w:tcPr>
            <w:tcW w:w="675" w:type="dxa"/>
          </w:tcPr>
          <w:p w14:paraId="01226645" w14:textId="77777777" w:rsidR="00D802EA" w:rsidRPr="00D12A9B" w:rsidRDefault="00D802EA" w:rsidP="002D159B">
            <w:pPr>
              <w:jc w:val="both"/>
              <w:rPr>
                <w:rFonts w:ascii="Times New Roman" w:eastAsia="Times New Roman" w:hAnsi="Times New Roman"/>
                <w:b w:val="0"/>
                <w:sz w:val="24"/>
                <w:szCs w:val="24"/>
                <w:lang w:val="uk-UA"/>
              </w:rPr>
            </w:pPr>
            <w:bookmarkStart w:id="7" w:name="OLE_LINK7"/>
            <w:r w:rsidRPr="00D12A9B">
              <w:rPr>
                <w:rFonts w:ascii="Times New Roman" w:eastAsia="Times New Roman" w:hAnsi="Times New Roman"/>
                <w:b w:val="0"/>
                <w:sz w:val="24"/>
                <w:szCs w:val="24"/>
                <w:lang w:val="uk-UA"/>
              </w:rPr>
              <w:t>№</w:t>
            </w:r>
          </w:p>
          <w:p w14:paraId="1FBA0391" w14:textId="77777777" w:rsidR="00D802EA" w:rsidRPr="00D12A9B" w:rsidRDefault="00D802EA" w:rsidP="002D159B">
            <w:pPr>
              <w:ind w:firstLine="227"/>
              <w:jc w:val="both"/>
              <w:rPr>
                <w:rFonts w:ascii="Times New Roman" w:eastAsia="Times New Roman" w:hAnsi="Times New Roman"/>
                <w:b w:val="0"/>
                <w:sz w:val="24"/>
                <w:szCs w:val="24"/>
                <w:lang w:val="uk-UA"/>
              </w:rPr>
            </w:pPr>
            <w:r w:rsidRPr="00D12A9B">
              <w:rPr>
                <w:rFonts w:ascii="Times New Roman" w:eastAsia="Times New Roman" w:hAnsi="Times New Roman"/>
                <w:b w:val="0"/>
                <w:sz w:val="24"/>
                <w:szCs w:val="24"/>
                <w:lang w:val="uk-UA"/>
              </w:rPr>
              <w:t>п/п</w:t>
            </w:r>
          </w:p>
        </w:tc>
        <w:tc>
          <w:tcPr>
            <w:tcW w:w="4219" w:type="dxa"/>
            <w:vAlign w:val="center"/>
          </w:tcPr>
          <w:p w14:paraId="3E278261" w14:textId="77777777" w:rsidR="00D802EA" w:rsidRPr="00D12A9B" w:rsidRDefault="00D802EA" w:rsidP="002D159B">
            <w:pPr>
              <w:jc w:val="both"/>
              <w:rPr>
                <w:rFonts w:ascii="Times New Roman" w:eastAsia="Times New Roman" w:hAnsi="Times New Roman"/>
                <w:b w:val="0"/>
                <w:sz w:val="24"/>
                <w:szCs w:val="24"/>
                <w:lang w:val="uk-UA"/>
              </w:rPr>
            </w:pPr>
            <w:r w:rsidRPr="00D12A9B">
              <w:rPr>
                <w:rFonts w:ascii="Times New Roman" w:eastAsia="Times New Roman" w:hAnsi="Times New Roman"/>
                <w:b w:val="0"/>
                <w:sz w:val="24"/>
                <w:szCs w:val="24"/>
                <w:lang w:val="uk-UA"/>
              </w:rPr>
              <w:t>Загальнодержавні  податки і збори до прийняття  Податкового кодексу</w:t>
            </w:r>
          </w:p>
        </w:tc>
        <w:tc>
          <w:tcPr>
            <w:tcW w:w="601" w:type="dxa"/>
          </w:tcPr>
          <w:p w14:paraId="0CC1AB21" w14:textId="77777777" w:rsidR="00D802EA" w:rsidRPr="00D12A9B" w:rsidRDefault="00D802EA" w:rsidP="002D159B">
            <w:pPr>
              <w:ind w:firstLine="227"/>
              <w:rPr>
                <w:rFonts w:ascii="Times New Roman" w:eastAsia="Times New Roman" w:hAnsi="Times New Roman"/>
                <w:b w:val="0"/>
                <w:sz w:val="24"/>
                <w:szCs w:val="24"/>
                <w:lang w:val="uk-UA"/>
              </w:rPr>
            </w:pPr>
            <w:r w:rsidRPr="00D12A9B">
              <w:rPr>
                <w:rFonts w:ascii="Times New Roman" w:eastAsia="Times New Roman" w:hAnsi="Times New Roman"/>
                <w:b w:val="0"/>
                <w:sz w:val="24"/>
                <w:szCs w:val="24"/>
                <w:lang w:val="uk-UA"/>
              </w:rPr>
              <w:t>№</w:t>
            </w:r>
          </w:p>
          <w:p w14:paraId="7CCED1B9" w14:textId="77777777" w:rsidR="00D802EA" w:rsidRPr="00D12A9B" w:rsidRDefault="00D802EA" w:rsidP="002D159B">
            <w:pPr>
              <w:ind w:firstLine="227"/>
              <w:jc w:val="center"/>
              <w:rPr>
                <w:rFonts w:ascii="Times New Roman" w:eastAsia="Times New Roman" w:hAnsi="Times New Roman"/>
                <w:b w:val="0"/>
                <w:sz w:val="24"/>
                <w:szCs w:val="24"/>
                <w:lang w:val="uk-UA"/>
              </w:rPr>
            </w:pPr>
            <w:r w:rsidRPr="00D12A9B">
              <w:rPr>
                <w:rFonts w:ascii="Times New Roman" w:eastAsia="Times New Roman" w:hAnsi="Times New Roman"/>
                <w:b w:val="0"/>
                <w:sz w:val="24"/>
                <w:szCs w:val="24"/>
                <w:lang w:val="uk-UA"/>
              </w:rPr>
              <w:t>п/п</w:t>
            </w:r>
          </w:p>
        </w:tc>
        <w:tc>
          <w:tcPr>
            <w:tcW w:w="3791" w:type="dxa"/>
          </w:tcPr>
          <w:p w14:paraId="2550A403" w14:textId="77777777" w:rsidR="00D802EA" w:rsidRPr="00D12A9B" w:rsidRDefault="00D802EA" w:rsidP="002D159B">
            <w:pPr>
              <w:jc w:val="both"/>
              <w:rPr>
                <w:rFonts w:ascii="Times New Roman" w:eastAsia="Times New Roman" w:hAnsi="Times New Roman"/>
                <w:b w:val="0"/>
                <w:sz w:val="24"/>
                <w:szCs w:val="24"/>
                <w:lang w:val="uk-UA"/>
              </w:rPr>
            </w:pPr>
            <w:r w:rsidRPr="00D12A9B">
              <w:rPr>
                <w:rFonts w:ascii="Times New Roman" w:eastAsia="Times New Roman" w:hAnsi="Times New Roman"/>
                <w:b w:val="0"/>
                <w:sz w:val="24"/>
                <w:szCs w:val="24"/>
                <w:lang w:val="uk-UA"/>
              </w:rPr>
              <w:t>Загальнодержавні  податки і збори після прийняття  Податкового кодексу</w:t>
            </w:r>
          </w:p>
        </w:tc>
      </w:tr>
      <w:tr w:rsidR="00D802EA" w:rsidRPr="00D12A9B" w14:paraId="5E43D676" w14:textId="77777777" w:rsidTr="00D802EA">
        <w:trPr>
          <w:trHeight w:val="285"/>
        </w:trPr>
        <w:tc>
          <w:tcPr>
            <w:tcW w:w="675" w:type="dxa"/>
          </w:tcPr>
          <w:p w14:paraId="198F5DB0" w14:textId="77777777" w:rsidR="00D802EA" w:rsidRPr="00D12A9B" w:rsidRDefault="00D802EA" w:rsidP="002D159B">
            <w:pPr>
              <w:ind w:firstLine="227"/>
              <w:jc w:val="both"/>
              <w:rPr>
                <w:rFonts w:ascii="Times New Roman" w:eastAsia="Times New Roman" w:hAnsi="Times New Roman"/>
                <w:sz w:val="24"/>
                <w:szCs w:val="24"/>
                <w:lang w:val="uk-UA"/>
              </w:rPr>
            </w:pPr>
            <w:r w:rsidRPr="00D12A9B">
              <w:rPr>
                <w:rFonts w:ascii="Times New Roman" w:eastAsia="Times New Roman" w:hAnsi="Times New Roman"/>
                <w:sz w:val="24"/>
                <w:szCs w:val="24"/>
                <w:lang w:val="uk-UA"/>
              </w:rPr>
              <w:t>1</w:t>
            </w:r>
          </w:p>
        </w:tc>
        <w:tc>
          <w:tcPr>
            <w:tcW w:w="4219" w:type="dxa"/>
          </w:tcPr>
          <w:p w14:paraId="2C09E70E" w14:textId="77777777" w:rsidR="00D802EA" w:rsidRPr="00D12A9B" w:rsidRDefault="00D802EA" w:rsidP="002D159B">
            <w:pPr>
              <w:pStyle w:val="4"/>
              <w:shd w:val="clear" w:color="auto" w:fill="auto"/>
              <w:spacing w:before="0" w:line="276" w:lineRule="auto"/>
              <w:ind w:firstLine="227"/>
              <w:rPr>
                <w:rFonts w:ascii="Times New Roman" w:hAnsi="Times New Roman" w:cs="Times New Roman"/>
                <w:sz w:val="24"/>
                <w:szCs w:val="24"/>
                <w:lang w:val="uk-UA"/>
              </w:rPr>
            </w:pPr>
            <w:r w:rsidRPr="00D12A9B">
              <w:rPr>
                <w:rFonts w:ascii="Times New Roman" w:hAnsi="Times New Roman" w:cs="Times New Roman"/>
                <w:sz w:val="24"/>
                <w:szCs w:val="24"/>
                <w:lang w:val="uk-UA"/>
              </w:rPr>
              <w:t>Податок на додану вартість</w:t>
            </w:r>
          </w:p>
        </w:tc>
        <w:tc>
          <w:tcPr>
            <w:tcW w:w="601" w:type="dxa"/>
          </w:tcPr>
          <w:p w14:paraId="12F1CDD2" w14:textId="77777777" w:rsidR="00D802EA" w:rsidRPr="00D12A9B" w:rsidRDefault="00D802EA" w:rsidP="002D159B">
            <w:pPr>
              <w:ind w:firstLine="227"/>
              <w:jc w:val="center"/>
              <w:rPr>
                <w:rFonts w:ascii="Times New Roman" w:eastAsia="Times New Roman" w:hAnsi="Times New Roman"/>
                <w:sz w:val="24"/>
                <w:szCs w:val="24"/>
                <w:lang w:val="uk-UA"/>
              </w:rPr>
            </w:pPr>
            <w:r w:rsidRPr="00D12A9B">
              <w:rPr>
                <w:rFonts w:ascii="Times New Roman" w:eastAsia="Times New Roman" w:hAnsi="Times New Roman"/>
                <w:sz w:val="24"/>
                <w:szCs w:val="24"/>
                <w:lang w:val="uk-UA"/>
              </w:rPr>
              <w:t>1</w:t>
            </w:r>
          </w:p>
        </w:tc>
        <w:tc>
          <w:tcPr>
            <w:tcW w:w="3791" w:type="dxa"/>
          </w:tcPr>
          <w:p w14:paraId="61719A93" w14:textId="77777777" w:rsidR="00D802EA" w:rsidRPr="00D12A9B" w:rsidRDefault="00D802EA" w:rsidP="002D159B">
            <w:pPr>
              <w:pStyle w:val="4"/>
              <w:shd w:val="clear" w:color="auto" w:fill="auto"/>
              <w:spacing w:before="0" w:line="276" w:lineRule="auto"/>
              <w:ind w:firstLine="227"/>
              <w:rPr>
                <w:rFonts w:ascii="Times New Roman" w:hAnsi="Times New Roman" w:cs="Times New Roman"/>
                <w:sz w:val="24"/>
                <w:szCs w:val="24"/>
                <w:lang w:val="uk-UA"/>
              </w:rPr>
            </w:pPr>
            <w:r w:rsidRPr="00D12A9B">
              <w:rPr>
                <w:rFonts w:ascii="Times New Roman" w:hAnsi="Times New Roman" w:cs="Times New Roman"/>
                <w:sz w:val="24"/>
                <w:szCs w:val="24"/>
                <w:lang w:val="uk-UA"/>
              </w:rPr>
              <w:t>Податок на додану вартість</w:t>
            </w:r>
          </w:p>
        </w:tc>
      </w:tr>
      <w:tr w:rsidR="00D802EA" w:rsidRPr="00D12A9B" w14:paraId="6C994A61" w14:textId="77777777" w:rsidTr="00D802EA">
        <w:trPr>
          <w:trHeight w:val="274"/>
        </w:trPr>
        <w:tc>
          <w:tcPr>
            <w:tcW w:w="675" w:type="dxa"/>
          </w:tcPr>
          <w:p w14:paraId="6B875DA2" w14:textId="77777777" w:rsidR="00D802EA" w:rsidRPr="00D12A9B" w:rsidRDefault="00D802EA" w:rsidP="002D159B">
            <w:pPr>
              <w:ind w:firstLine="227"/>
              <w:jc w:val="both"/>
              <w:rPr>
                <w:rFonts w:ascii="Times New Roman" w:eastAsia="Times New Roman" w:hAnsi="Times New Roman"/>
                <w:sz w:val="24"/>
                <w:szCs w:val="24"/>
                <w:lang w:val="uk-UA"/>
              </w:rPr>
            </w:pPr>
            <w:r w:rsidRPr="00D12A9B">
              <w:rPr>
                <w:rFonts w:ascii="Times New Roman" w:eastAsia="Times New Roman" w:hAnsi="Times New Roman"/>
                <w:sz w:val="24"/>
                <w:szCs w:val="24"/>
                <w:lang w:val="uk-UA"/>
              </w:rPr>
              <w:t>2</w:t>
            </w:r>
          </w:p>
        </w:tc>
        <w:tc>
          <w:tcPr>
            <w:tcW w:w="4219" w:type="dxa"/>
          </w:tcPr>
          <w:p w14:paraId="431FF7DA" w14:textId="77777777" w:rsidR="00D802EA" w:rsidRPr="00D12A9B" w:rsidRDefault="00D802EA" w:rsidP="002D159B">
            <w:pPr>
              <w:pStyle w:val="4"/>
              <w:shd w:val="clear" w:color="auto" w:fill="auto"/>
              <w:spacing w:before="0" w:line="276" w:lineRule="auto"/>
              <w:ind w:firstLine="227"/>
              <w:rPr>
                <w:rFonts w:ascii="Times New Roman" w:hAnsi="Times New Roman" w:cs="Times New Roman"/>
                <w:sz w:val="24"/>
                <w:szCs w:val="24"/>
                <w:lang w:val="uk-UA"/>
              </w:rPr>
            </w:pPr>
            <w:r w:rsidRPr="00D12A9B">
              <w:rPr>
                <w:rFonts w:ascii="Times New Roman" w:hAnsi="Times New Roman" w:cs="Times New Roman"/>
                <w:sz w:val="24"/>
                <w:szCs w:val="24"/>
                <w:lang w:val="uk-UA"/>
              </w:rPr>
              <w:t>Акцизний збір</w:t>
            </w:r>
          </w:p>
        </w:tc>
        <w:tc>
          <w:tcPr>
            <w:tcW w:w="601" w:type="dxa"/>
          </w:tcPr>
          <w:p w14:paraId="3C744488" w14:textId="77777777" w:rsidR="00D802EA" w:rsidRPr="00D12A9B" w:rsidRDefault="00D802EA" w:rsidP="002D159B">
            <w:pPr>
              <w:ind w:firstLine="227"/>
              <w:jc w:val="center"/>
              <w:rPr>
                <w:rFonts w:ascii="Times New Roman" w:eastAsia="Times New Roman" w:hAnsi="Times New Roman"/>
                <w:sz w:val="24"/>
                <w:szCs w:val="24"/>
                <w:lang w:val="uk-UA"/>
              </w:rPr>
            </w:pPr>
            <w:r w:rsidRPr="00D12A9B">
              <w:rPr>
                <w:rFonts w:ascii="Times New Roman" w:eastAsia="Times New Roman" w:hAnsi="Times New Roman"/>
                <w:sz w:val="24"/>
                <w:szCs w:val="24"/>
                <w:lang w:val="uk-UA"/>
              </w:rPr>
              <w:t>2</w:t>
            </w:r>
          </w:p>
        </w:tc>
        <w:tc>
          <w:tcPr>
            <w:tcW w:w="3791" w:type="dxa"/>
          </w:tcPr>
          <w:p w14:paraId="5375E32E" w14:textId="77777777" w:rsidR="00D802EA" w:rsidRPr="00D12A9B" w:rsidRDefault="00D802EA" w:rsidP="002D159B">
            <w:pPr>
              <w:pStyle w:val="4"/>
              <w:shd w:val="clear" w:color="auto" w:fill="auto"/>
              <w:spacing w:before="0" w:line="276" w:lineRule="auto"/>
              <w:ind w:firstLine="227"/>
              <w:rPr>
                <w:rFonts w:ascii="Times New Roman" w:hAnsi="Times New Roman" w:cs="Times New Roman"/>
                <w:sz w:val="24"/>
                <w:szCs w:val="24"/>
                <w:lang w:val="uk-UA"/>
              </w:rPr>
            </w:pPr>
            <w:r w:rsidRPr="00D12A9B">
              <w:rPr>
                <w:rFonts w:ascii="Times New Roman" w:hAnsi="Times New Roman" w:cs="Times New Roman"/>
                <w:sz w:val="24"/>
                <w:szCs w:val="24"/>
                <w:lang w:val="uk-UA"/>
              </w:rPr>
              <w:t>Акцизний податок</w:t>
            </w:r>
          </w:p>
        </w:tc>
      </w:tr>
      <w:tr w:rsidR="00D802EA" w:rsidRPr="00D12A9B" w14:paraId="3C68BC9B" w14:textId="77777777" w:rsidTr="00D802EA">
        <w:trPr>
          <w:trHeight w:val="424"/>
        </w:trPr>
        <w:tc>
          <w:tcPr>
            <w:tcW w:w="675" w:type="dxa"/>
          </w:tcPr>
          <w:p w14:paraId="4FC74FF1" w14:textId="77777777" w:rsidR="00D802EA" w:rsidRPr="00D12A9B" w:rsidRDefault="00D802EA" w:rsidP="002D159B">
            <w:pPr>
              <w:ind w:firstLine="227"/>
              <w:jc w:val="both"/>
              <w:rPr>
                <w:rFonts w:ascii="Times New Roman" w:eastAsia="Times New Roman" w:hAnsi="Times New Roman"/>
                <w:sz w:val="24"/>
                <w:szCs w:val="24"/>
                <w:lang w:val="uk-UA"/>
              </w:rPr>
            </w:pPr>
            <w:r w:rsidRPr="00D12A9B">
              <w:rPr>
                <w:rFonts w:ascii="Times New Roman" w:eastAsia="Times New Roman" w:hAnsi="Times New Roman"/>
                <w:sz w:val="24"/>
                <w:szCs w:val="24"/>
                <w:lang w:val="uk-UA"/>
              </w:rPr>
              <w:t>3</w:t>
            </w:r>
          </w:p>
        </w:tc>
        <w:tc>
          <w:tcPr>
            <w:tcW w:w="4219" w:type="dxa"/>
          </w:tcPr>
          <w:p w14:paraId="2C52AF30" w14:textId="77777777" w:rsidR="00D802EA" w:rsidRPr="00D12A9B" w:rsidRDefault="00D802EA" w:rsidP="002D159B">
            <w:pPr>
              <w:pStyle w:val="4"/>
              <w:shd w:val="clear" w:color="auto" w:fill="auto"/>
              <w:spacing w:before="0" w:line="276" w:lineRule="auto"/>
              <w:ind w:firstLine="227"/>
              <w:rPr>
                <w:rFonts w:ascii="Times New Roman" w:hAnsi="Times New Roman" w:cs="Times New Roman"/>
                <w:sz w:val="24"/>
                <w:szCs w:val="24"/>
                <w:lang w:val="uk-UA"/>
              </w:rPr>
            </w:pPr>
            <w:r w:rsidRPr="00D12A9B">
              <w:rPr>
                <w:rFonts w:ascii="Times New Roman" w:hAnsi="Times New Roman" w:cs="Times New Roman"/>
                <w:sz w:val="24"/>
                <w:szCs w:val="24"/>
                <w:lang w:val="uk-UA"/>
              </w:rPr>
              <w:t>Податок на прибуток підприємств, у тому числі дивіден</w:t>
            </w:r>
            <w:r w:rsidRPr="00D12A9B">
              <w:rPr>
                <w:rFonts w:ascii="Times New Roman" w:hAnsi="Times New Roman" w:cs="Times New Roman"/>
                <w:sz w:val="24"/>
                <w:szCs w:val="24"/>
                <w:lang w:val="uk-UA"/>
              </w:rPr>
              <w:softHyphen/>
              <w:t>ди, що сплачуються до бюджету державними не корпоратизованими, казенними або комунальними підприємствами</w:t>
            </w:r>
          </w:p>
        </w:tc>
        <w:tc>
          <w:tcPr>
            <w:tcW w:w="601" w:type="dxa"/>
          </w:tcPr>
          <w:p w14:paraId="7B1787B8" w14:textId="77777777" w:rsidR="00D802EA" w:rsidRPr="00D12A9B" w:rsidRDefault="00D802EA" w:rsidP="002D159B">
            <w:pPr>
              <w:ind w:firstLine="227"/>
              <w:jc w:val="center"/>
              <w:rPr>
                <w:rFonts w:ascii="Times New Roman" w:eastAsia="Times New Roman" w:hAnsi="Times New Roman"/>
                <w:sz w:val="24"/>
                <w:szCs w:val="24"/>
                <w:lang w:val="uk-UA"/>
              </w:rPr>
            </w:pPr>
            <w:r w:rsidRPr="00D12A9B">
              <w:rPr>
                <w:rFonts w:ascii="Times New Roman" w:eastAsia="Times New Roman" w:hAnsi="Times New Roman"/>
                <w:sz w:val="24"/>
                <w:szCs w:val="24"/>
                <w:lang w:val="uk-UA"/>
              </w:rPr>
              <w:t>3</w:t>
            </w:r>
          </w:p>
        </w:tc>
        <w:tc>
          <w:tcPr>
            <w:tcW w:w="3791" w:type="dxa"/>
          </w:tcPr>
          <w:p w14:paraId="50BEA264" w14:textId="77777777" w:rsidR="00D802EA" w:rsidRPr="00D12A9B" w:rsidRDefault="00D802EA" w:rsidP="002D159B">
            <w:pPr>
              <w:pStyle w:val="4"/>
              <w:shd w:val="clear" w:color="auto" w:fill="auto"/>
              <w:spacing w:before="0" w:line="276" w:lineRule="auto"/>
              <w:ind w:firstLine="227"/>
              <w:rPr>
                <w:rFonts w:ascii="Times New Roman" w:hAnsi="Times New Roman" w:cs="Times New Roman"/>
                <w:sz w:val="24"/>
                <w:szCs w:val="24"/>
                <w:lang w:val="uk-UA"/>
              </w:rPr>
            </w:pPr>
            <w:r w:rsidRPr="00D12A9B">
              <w:rPr>
                <w:rFonts w:ascii="Times New Roman" w:hAnsi="Times New Roman" w:cs="Times New Roman"/>
                <w:sz w:val="24"/>
                <w:szCs w:val="24"/>
                <w:lang w:val="uk-UA"/>
              </w:rPr>
              <w:t>Податок на прибуток підприємств</w:t>
            </w:r>
          </w:p>
        </w:tc>
      </w:tr>
      <w:tr w:rsidR="00D802EA" w:rsidRPr="00D12A9B" w14:paraId="46300348" w14:textId="77777777" w:rsidTr="00D802EA">
        <w:trPr>
          <w:trHeight w:val="271"/>
        </w:trPr>
        <w:tc>
          <w:tcPr>
            <w:tcW w:w="675" w:type="dxa"/>
          </w:tcPr>
          <w:p w14:paraId="19185DD4" w14:textId="77777777" w:rsidR="00D802EA" w:rsidRPr="00D12A9B" w:rsidRDefault="00D802EA" w:rsidP="002D159B">
            <w:pPr>
              <w:ind w:firstLine="227"/>
              <w:jc w:val="both"/>
              <w:rPr>
                <w:rFonts w:ascii="Times New Roman" w:eastAsia="Times New Roman" w:hAnsi="Times New Roman"/>
                <w:sz w:val="24"/>
                <w:szCs w:val="24"/>
                <w:lang w:val="uk-UA"/>
              </w:rPr>
            </w:pPr>
            <w:r w:rsidRPr="00D12A9B">
              <w:rPr>
                <w:rFonts w:ascii="Times New Roman" w:eastAsia="Times New Roman" w:hAnsi="Times New Roman"/>
                <w:sz w:val="24"/>
                <w:szCs w:val="24"/>
                <w:lang w:val="uk-UA"/>
              </w:rPr>
              <w:t>4</w:t>
            </w:r>
          </w:p>
        </w:tc>
        <w:tc>
          <w:tcPr>
            <w:tcW w:w="4219" w:type="dxa"/>
          </w:tcPr>
          <w:p w14:paraId="56D4477C" w14:textId="77777777" w:rsidR="00D802EA" w:rsidRPr="00D12A9B" w:rsidRDefault="00D802EA" w:rsidP="002D159B">
            <w:pPr>
              <w:pStyle w:val="4"/>
              <w:shd w:val="clear" w:color="auto" w:fill="auto"/>
              <w:spacing w:before="0" w:line="276" w:lineRule="auto"/>
              <w:ind w:firstLine="227"/>
              <w:rPr>
                <w:rFonts w:ascii="Times New Roman" w:hAnsi="Times New Roman" w:cs="Times New Roman"/>
                <w:sz w:val="24"/>
                <w:szCs w:val="24"/>
                <w:lang w:val="uk-UA"/>
              </w:rPr>
            </w:pPr>
            <w:r w:rsidRPr="00D12A9B">
              <w:rPr>
                <w:rFonts w:ascii="Times New Roman" w:hAnsi="Times New Roman" w:cs="Times New Roman"/>
                <w:sz w:val="24"/>
                <w:szCs w:val="24"/>
                <w:lang w:val="uk-UA"/>
              </w:rPr>
              <w:t>Податок на доходи фізичних осіб</w:t>
            </w:r>
          </w:p>
        </w:tc>
        <w:tc>
          <w:tcPr>
            <w:tcW w:w="601" w:type="dxa"/>
          </w:tcPr>
          <w:p w14:paraId="28C7461A" w14:textId="77777777" w:rsidR="00D802EA" w:rsidRPr="00D12A9B" w:rsidRDefault="00D802EA" w:rsidP="002D159B">
            <w:pPr>
              <w:ind w:firstLine="227"/>
              <w:jc w:val="center"/>
              <w:rPr>
                <w:rFonts w:ascii="Times New Roman" w:eastAsia="Times New Roman" w:hAnsi="Times New Roman"/>
                <w:sz w:val="24"/>
                <w:szCs w:val="24"/>
                <w:lang w:val="uk-UA"/>
              </w:rPr>
            </w:pPr>
            <w:r w:rsidRPr="00D12A9B">
              <w:rPr>
                <w:rFonts w:ascii="Times New Roman" w:eastAsia="Times New Roman" w:hAnsi="Times New Roman"/>
                <w:sz w:val="24"/>
                <w:szCs w:val="24"/>
                <w:lang w:val="uk-UA"/>
              </w:rPr>
              <w:t>4</w:t>
            </w:r>
          </w:p>
        </w:tc>
        <w:tc>
          <w:tcPr>
            <w:tcW w:w="3791" w:type="dxa"/>
          </w:tcPr>
          <w:p w14:paraId="7FD9160E" w14:textId="77777777" w:rsidR="00D802EA" w:rsidRPr="00D12A9B" w:rsidRDefault="00D802EA" w:rsidP="002D159B">
            <w:pPr>
              <w:pStyle w:val="4"/>
              <w:shd w:val="clear" w:color="auto" w:fill="auto"/>
              <w:spacing w:before="0" w:line="276" w:lineRule="auto"/>
              <w:ind w:firstLine="227"/>
              <w:rPr>
                <w:rFonts w:ascii="Times New Roman" w:hAnsi="Times New Roman" w:cs="Times New Roman"/>
                <w:sz w:val="24"/>
                <w:szCs w:val="24"/>
                <w:lang w:val="uk-UA"/>
              </w:rPr>
            </w:pPr>
            <w:r w:rsidRPr="00D12A9B">
              <w:rPr>
                <w:rFonts w:ascii="Times New Roman" w:hAnsi="Times New Roman" w:cs="Times New Roman"/>
                <w:sz w:val="24"/>
                <w:szCs w:val="24"/>
                <w:lang w:val="uk-UA"/>
              </w:rPr>
              <w:t>Податок на доходи фізичних осіб</w:t>
            </w:r>
          </w:p>
        </w:tc>
      </w:tr>
      <w:tr w:rsidR="00D802EA" w:rsidRPr="00D12A9B" w14:paraId="44A0147E" w14:textId="77777777" w:rsidTr="00D802EA">
        <w:trPr>
          <w:trHeight w:val="276"/>
        </w:trPr>
        <w:tc>
          <w:tcPr>
            <w:tcW w:w="675" w:type="dxa"/>
          </w:tcPr>
          <w:p w14:paraId="3AFAC616" w14:textId="77777777" w:rsidR="00D802EA" w:rsidRPr="00D12A9B" w:rsidRDefault="00D802EA" w:rsidP="002D159B">
            <w:pPr>
              <w:ind w:firstLine="227"/>
              <w:jc w:val="both"/>
              <w:rPr>
                <w:rFonts w:ascii="Times New Roman" w:eastAsia="Times New Roman" w:hAnsi="Times New Roman"/>
                <w:sz w:val="24"/>
                <w:szCs w:val="24"/>
                <w:lang w:val="uk-UA"/>
              </w:rPr>
            </w:pPr>
            <w:r w:rsidRPr="00D12A9B">
              <w:rPr>
                <w:rFonts w:ascii="Times New Roman" w:eastAsia="Times New Roman" w:hAnsi="Times New Roman"/>
                <w:sz w:val="24"/>
                <w:szCs w:val="24"/>
                <w:lang w:val="uk-UA"/>
              </w:rPr>
              <w:t>5</w:t>
            </w:r>
          </w:p>
        </w:tc>
        <w:tc>
          <w:tcPr>
            <w:tcW w:w="4219" w:type="dxa"/>
          </w:tcPr>
          <w:p w14:paraId="418E072B" w14:textId="77777777" w:rsidR="00D802EA" w:rsidRPr="00D12A9B" w:rsidRDefault="00D802EA" w:rsidP="002D159B">
            <w:pPr>
              <w:pStyle w:val="4"/>
              <w:shd w:val="clear" w:color="auto" w:fill="auto"/>
              <w:spacing w:before="0" w:line="276" w:lineRule="auto"/>
              <w:ind w:firstLine="227"/>
              <w:rPr>
                <w:rFonts w:ascii="Times New Roman" w:hAnsi="Times New Roman" w:cs="Times New Roman"/>
                <w:sz w:val="24"/>
                <w:szCs w:val="24"/>
                <w:lang w:val="uk-UA"/>
              </w:rPr>
            </w:pPr>
            <w:r w:rsidRPr="00D12A9B">
              <w:rPr>
                <w:rFonts w:ascii="Times New Roman" w:hAnsi="Times New Roman" w:cs="Times New Roman"/>
                <w:sz w:val="24"/>
                <w:szCs w:val="24"/>
                <w:lang w:val="uk-UA"/>
              </w:rPr>
              <w:t>Мито</w:t>
            </w:r>
          </w:p>
        </w:tc>
        <w:tc>
          <w:tcPr>
            <w:tcW w:w="601" w:type="dxa"/>
          </w:tcPr>
          <w:p w14:paraId="00B5D9E9" w14:textId="77777777" w:rsidR="00D802EA" w:rsidRPr="00D12A9B" w:rsidRDefault="00D802EA" w:rsidP="002D159B">
            <w:pPr>
              <w:ind w:firstLine="227"/>
              <w:jc w:val="center"/>
              <w:rPr>
                <w:rFonts w:ascii="Times New Roman" w:eastAsia="Times New Roman" w:hAnsi="Times New Roman"/>
                <w:sz w:val="24"/>
                <w:szCs w:val="24"/>
                <w:lang w:val="uk-UA"/>
              </w:rPr>
            </w:pPr>
            <w:r w:rsidRPr="00D12A9B">
              <w:rPr>
                <w:rFonts w:ascii="Times New Roman" w:eastAsia="Times New Roman" w:hAnsi="Times New Roman"/>
                <w:sz w:val="24"/>
                <w:szCs w:val="24"/>
                <w:lang w:val="uk-UA"/>
              </w:rPr>
              <w:t>5</w:t>
            </w:r>
          </w:p>
        </w:tc>
        <w:tc>
          <w:tcPr>
            <w:tcW w:w="3791" w:type="dxa"/>
          </w:tcPr>
          <w:p w14:paraId="5B757897" w14:textId="77777777" w:rsidR="00D802EA" w:rsidRPr="00D12A9B" w:rsidRDefault="00D802EA" w:rsidP="002D159B">
            <w:pPr>
              <w:pStyle w:val="4"/>
              <w:shd w:val="clear" w:color="auto" w:fill="auto"/>
              <w:spacing w:before="0" w:line="276" w:lineRule="auto"/>
              <w:ind w:firstLine="227"/>
              <w:rPr>
                <w:rFonts w:ascii="Times New Roman" w:hAnsi="Times New Roman" w:cs="Times New Roman"/>
                <w:sz w:val="24"/>
                <w:szCs w:val="24"/>
                <w:lang w:val="uk-UA"/>
              </w:rPr>
            </w:pPr>
            <w:r w:rsidRPr="00D12A9B">
              <w:rPr>
                <w:rFonts w:ascii="Times New Roman" w:hAnsi="Times New Roman" w:cs="Times New Roman"/>
                <w:sz w:val="24"/>
                <w:szCs w:val="24"/>
                <w:lang w:val="uk-UA"/>
              </w:rPr>
              <w:t>Мито</w:t>
            </w:r>
          </w:p>
        </w:tc>
      </w:tr>
      <w:tr w:rsidR="00D802EA" w:rsidRPr="00D12A9B" w14:paraId="19FAF902" w14:textId="77777777" w:rsidTr="00D802EA">
        <w:trPr>
          <w:trHeight w:val="449"/>
        </w:trPr>
        <w:tc>
          <w:tcPr>
            <w:tcW w:w="675" w:type="dxa"/>
          </w:tcPr>
          <w:p w14:paraId="4C3F10B2" w14:textId="77777777" w:rsidR="00D802EA" w:rsidRPr="00D12A9B" w:rsidRDefault="00D802EA" w:rsidP="002D159B">
            <w:pPr>
              <w:ind w:firstLine="227"/>
              <w:jc w:val="both"/>
              <w:rPr>
                <w:rFonts w:ascii="Times New Roman" w:eastAsia="Times New Roman" w:hAnsi="Times New Roman"/>
                <w:sz w:val="24"/>
                <w:szCs w:val="24"/>
                <w:lang w:val="uk-UA"/>
              </w:rPr>
            </w:pPr>
            <w:r w:rsidRPr="00D12A9B">
              <w:rPr>
                <w:rFonts w:ascii="Times New Roman" w:eastAsia="Times New Roman" w:hAnsi="Times New Roman"/>
                <w:sz w:val="24"/>
                <w:szCs w:val="24"/>
                <w:lang w:val="uk-UA"/>
              </w:rPr>
              <w:t>6</w:t>
            </w:r>
          </w:p>
        </w:tc>
        <w:tc>
          <w:tcPr>
            <w:tcW w:w="4219" w:type="dxa"/>
          </w:tcPr>
          <w:p w14:paraId="2A705E39" w14:textId="77777777" w:rsidR="00D802EA" w:rsidRPr="00D12A9B" w:rsidRDefault="00D802EA" w:rsidP="002D159B">
            <w:pPr>
              <w:pStyle w:val="4"/>
              <w:shd w:val="clear" w:color="auto" w:fill="auto"/>
              <w:spacing w:before="0" w:line="276" w:lineRule="auto"/>
              <w:ind w:firstLine="227"/>
              <w:rPr>
                <w:rFonts w:ascii="Times New Roman" w:hAnsi="Times New Roman" w:cs="Times New Roman"/>
                <w:sz w:val="24"/>
                <w:szCs w:val="24"/>
                <w:lang w:val="uk-UA"/>
              </w:rPr>
            </w:pPr>
            <w:r w:rsidRPr="00D12A9B">
              <w:rPr>
                <w:rFonts w:ascii="Times New Roman" w:hAnsi="Times New Roman" w:cs="Times New Roman"/>
                <w:sz w:val="24"/>
                <w:szCs w:val="24"/>
                <w:lang w:val="uk-UA"/>
              </w:rPr>
              <w:t>Плата за землю (земельний податок, а також орендна плата за земельні ділянки державної і комунальної власності)</w:t>
            </w:r>
          </w:p>
        </w:tc>
        <w:tc>
          <w:tcPr>
            <w:tcW w:w="601" w:type="dxa"/>
          </w:tcPr>
          <w:p w14:paraId="33DB7737" w14:textId="77777777" w:rsidR="00D802EA" w:rsidRPr="00D12A9B" w:rsidRDefault="00D802EA" w:rsidP="002D159B">
            <w:pPr>
              <w:ind w:firstLine="227"/>
              <w:jc w:val="center"/>
              <w:rPr>
                <w:rFonts w:ascii="Times New Roman" w:eastAsia="Times New Roman" w:hAnsi="Times New Roman"/>
                <w:sz w:val="24"/>
                <w:szCs w:val="24"/>
                <w:lang w:val="uk-UA"/>
              </w:rPr>
            </w:pPr>
            <w:r w:rsidRPr="00D12A9B">
              <w:rPr>
                <w:rFonts w:ascii="Times New Roman" w:eastAsia="Times New Roman" w:hAnsi="Times New Roman"/>
                <w:sz w:val="24"/>
                <w:szCs w:val="24"/>
                <w:lang w:val="uk-UA"/>
              </w:rPr>
              <w:t>6</w:t>
            </w:r>
          </w:p>
        </w:tc>
        <w:tc>
          <w:tcPr>
            <w:tcW w:w="3791" w:type="dxa"/>
          </w:tcPr>
          <w:p w14:paraId="05794FE7" w14:textId="77777777" w:rsidR="00D802EA" w:rsidRPr="00D12A9B" w:rsidRDefault="00D802EA" w:rsidP="002D159B">
            <w:pPr>
              <w:pStyle w:val="4"/>
              <w:shd w:val="clear" w:color="auto" w:fill="auto"/>
              <w:spacing w:before="0" w:line="276" w:lineRule="auto"/>
              <w:ind w:firstLine="227"/>
              <w:rPr>
                <w:rFonts w:ascii="Times New Roman" w:hAnsi="Times New Roman" w:cs="Times New Roman"/>
                <w:sz w:val="24"/>
                <w:szCs w:val="24"/>
                <w:lang w:val="uk-UA"/>
              </w:rPr>
            </w:pPr>
            <w:r w:rsidRPr="00D12A9B">
              <w:rPr>
                <w:rFonts w:ascii="Times New Roman" w:hAnsi="Times New Roman" w:cs="Times New Roman"/>
                <w:sz w:val="24"/>
                <w:szCs w:val="24"/>
                <w:lang w:val="uk-UA"/>
              </w:rPr>
              <w:t>Плата за землю</w:t>
            </w:r>
          </w:p>
        </w:tc>
      </w:tr>
      <w:tr w:rsidR="00D802EA" w:rsidRPr="00D12A9B" w14:paraId="66E778BA" w14:textId="77777777" w:rsidTr="00D802EA">
        <w:trPr>
          <w:trHeight w:val="424"/>
        </w:trPr>
        <w:tc>
          <w:tcPr>
            <w:tcW w:w="675" w:type="dxa"/>
          </w:tcPr>
          <w:p w14:paraId="4C2F7C05" w14:textId="77777777" w:rsidR="00D802EA" w:rsidRPr="00D12A9B" w:rsidRDefault="00D802EA" w:rsidP="002D159B">
            <w:pPr>
              <w:ind w:firstLine="227"/>
              <w:jc w:val="both"/>
              <w:rPr>
                <w:rFonts w:ascii="Times New Roman" w:eastAsia="Times New Roman" w:hAnsi="Times New Roman"/>
                <w:sz w:val="24"/>
                <w:szCs w:val="24"/>
                <w:lang w:val="uk-UA"/>
              </w:rPr>
            </w:pPr>
            <w:r w:rsidRPr="00D12A9B">
              <w:rPr>
                <w:rFonts w:ascii="Times New Roman" w:eastAsia="Times New Roman" w:hAnsi="Times New Roman"/>
                <w:sz w:val="24"/>
                <w:szCs w:val="24"/>
                <w:lang w:val="uk-UA"/>
              </w:rPr>
              <w:t>7</w:t>
            </w:r>
          </w:p>
        </w:tc>
        <w:tc>
          <w:tcPr>
            <w:tcW w:w="4219" w:type="dxa"/>
          </w:tcPr>
          <w:p w14:paraId="54B5B1CB" w14:textId="77777777" w:rsidR="00D802EA" w:rsidRPr="00D12A9B" w:rsidRDefault="00D802EA" w:rsidP="002D159B">
            <w:pPr>
              <w:pStyle w:val="4"/>
              <w:shd w:val="clear" w:color="auto" w:fill="auto"/>
              <w:spacing w:before="0" w:line="276" w:lineRule="auto"/>
              <w:ind w:firstLine="227"/>
              <w:rPr>
                <w:rFonts w:ascii="Times New Roman" w:hAnsi="Times New Roman" w:cs="Times New Roman"/>
                <w:sz w:val="24"/>
                <w:szCs w:val="24"/>
                <w:lang w:val="uk-UA"/>
              </w:rPr>
            </w:pPr>
            <w:r w:rsidRPr="00D12A9B">
              <w:rPr>
                <w:rFonts w:ascii="Times New Roman" w:hAnsi="Times New Roman" w:cs="Times New Roman"/>
                <w:sz w:val="24"/>
                <w:szCs w:val="24"/>
                <w:lang w:val="uk-UA"/>
              </w:rPr>
              <w:t>Рентні платежі</w:t>
            </w:r>
          </w:p>
        </w:tc>
        <w:tc>
          <w:tcPr>
            <w:tcW w:w="601" w:type="dxa"/>
          </w:tcPr>
          <w:p w14:paraId="59729AC0" w14:textId="77777777" w:rsidR="00D802EA" w:rsidRPr="00D12A9B" w:rsidRDefault="00D802EA" w:rsidP="002D159B">
            <w:pPr>
              <w:ind w:firstLine="227"/>
              <w:jc w:val="center"/>
              <w:rPr>
                <w:rFonts w:ascii="Times New Roman" w:eastAsia="Times New Roman" w:hAnsi="Times New Roman"/>
                <w:sz w:val="24"/>
                <w:szCs w:val="24"/>
                <w:lang w:val="uk-UA"/>
              </w:rPr>
            </w:pPr>
            <w:r w:rsidRPr="00D12A9B">
              <w:rPr>
                <w:rFonts w:ascii="Times New Roman" w:eastAsia="Times New Roman" w:hAnsi="Times New Roman"/>
                <w:sz w:val="24"/>
                <w:szCs w:val="24"/>
                <w:lang w:val="uk-UA"/>
              </w:rPr>
              <w:t>7</w:t>
            </w:r>
          </w:p>
        </w:tc>
        <w:tc>
          <w:tcPr>
            <w:tcW w:w="3791" w:type="dxa"/>
          </w:tcPr>
          <w:p w14:paraId="1CA7A812" w14:textId="77777777" w:rsidR="00D802EA" w:rsidRPr="00D12A9B" w:rsidRDefault="00D802EA" w:rsidP="002D159B">
            <w:pPr>
              <w:pStyle w:val="4"/>
              <w:shd w:val="clear" w:color="auto" w:fill="auto"/>
              <w:spacing w:before="0" w:line="276" w:lineRule="auto"/>
              <w:ind w:firstLine="227"/>
              <w:rPr>
                <w:rFonts w:ascii="Times New Roman" w:hAnsi="Times New Roman" w:cs="Times New Roman"/>
                <w:sz w:val="24"/>
                <w:szCs w:val="24"/>
                <w:lang w:val="uk-UA"/>
              </w:rPr>
            </w:pPr>
            <w:r w:rsidRPr="00D12A9B">
              <w:rPr>
                <w:rFonts w:ascii="Times New Roman" w:hAnsi="Times New Roman" w:cs="Times New Roman"/>
                <w:sz w:val="24"/>
                <w:szCs w:val="24"/>
                <w:lang w:val="uk-UA"/>
              </w:rPr>
              <w:t>Рентна плата за транспортування нафти і нафтопродуктів магістральними нафтопроводами та нафтопродуктопроводами, транзитне транспорту</w:t>
            </w:r>
            <w:r w:rsidRPr="00D12A9B">
              <w:rPr>
                <w:rFonts w:ascii="Times New Roman" w:hAnsi="Times New Roman" w:cs="Times New Roman"/>
                <w:sz w:val="24"/>
                <w:szCs w:val="24"/>
                <w:lang w:val="uk-UA"/>
              </w:rPr>
              <w:softHyphen/>
              <w:t>вання трубопроводами природного газу та аміаку територією України</w:t>
            </w:r>
          </w:p>
        </w:tc>
      </w:tr>
      <w:tr w:rsidR="00D802EA" w:rsidRPr="00D12A9B" w14:paraId="523F1E54" w14:textId="77777777" w:rsidTr="00D802EA">
        <w:trPr>
          <w:trHeight w:val="424"/>
        </w:trPr>
        <w:tc>
          <w:tcPr>
            <w:tcW w:w="675" w:type="dxa"/>
          </w:tcPr>
          <w:p w14:paraId="590F6EA1" w14:textId="77777777" w:rsidR="00D802EA" w:rsidRPr="00D12A9B" w:rsidRDefault="00D802EA" w:rsidP="002D159B">
            <w:pPr>
              <w:ind w:firstLine="227"/>
              <w:jc w:val="both"/>
              <w:rPr>
                <w:rFonts w:ascii="Times New Roman" w:eastAsia="Times New Roman" w:hAnsi="Times New Roman"/>
                <w:b w:val="0"/>
                <w:i w:val="0"/>
                <w:sz w:val="24"/>
                <w:szCs w:val="24"/>
                <w:lang w:val="uk-UA"/>
              </w:rPr>
            </w:pPr>
            <w:r w:rsidRPr="00D12A9B">
              <w:rPr>
                <w:rFonts w:ascii="Times New Roman" w:eastAsia="Times New Roman" w:hAnsi="Times New Roman"/>
                <w:b w:val="0"/>
                <w:i w:val="0"/>
                <w:sz w:val="24"/>
                <w:szCs w:val="24"/>
                <w:lang w:val="uk-UA"/>
              </w:rPr>
              <w:t>8</w:t>
            </w:r>
          </w:p>
        </w:tc>
        <w:tc>
          <w:tcPr>
            <w:tcW w:w="4219" w:type="dxa"/>
          </w:tcPr>
          <w:p w14:paraId="40140861" w14:textId="77777777" w:rsidR="00D802EA" w:rsidRPr="00D12A9B" w:rsidRDefault="00D802EA" w:rsidP="002D159B">
            <w:pPr>
              <w:ind w:firstLine="227"/>
              <w:jc w:val="both"/>
              <w:rPr>
                <w:rFonts w:ascii="Times New Roman" w:hAnsi="Times New Roman"/>
                <w:b w:val="0"/>
                <w:i w:val="0"/>
                <w:sz w:val="24"/>
                <w:szCs w:val="24"/>
                <w:lang w:val="uk-UA"/>
              </w:rPr>
            </w:pPr>
            <w:r w:rsidRPr="00D12A9B">
              <w:rPr>
                <w:rFonts w:ascii="Times New Roman" w:hAnsi="Times New Roman"/>
                <w:b w:val="0"/>
                <w:i w:val="0"/>
                <w:sz w:val="24"/>
                <w:szCs w:val="24"/>
                <w:lang w:val="uk-UA"/>
              </w:rPr>
              <w:t>Податок з власників тр</w:t>
            </w:r>
            <w:r w:rsidRPr="00D12A9B">
              <w:rPr>
                <w:rFonts w:ascii="Times New Roman" w:eastAsia="Times New Roman" w:hAnsi="Times New Roman"/>
                <w:b w:val="0"/>
                <w:i w:val="0"/>
                <w:sz w:val="24"/>
                <w:szCs w:val="24"/>
                <w:lang w:val="uk-UA"/>
              </w:rPr>
              <w:t>анспортних засобів та інших сам</w:t>
            </w:r>
            <w:r w:rsidRPr="00D12A9B">
              <w:rPr>
                <w:rFonts w:ascii="Times New Roman" w:hAnsi="Times New Roman"/>
                <w:b w:val="0"/>
                <w:i w:val="0"/>
                <w:sz w:val="24"/>
                <w:szCs w:val="24"/>
                <w:lang w:val="uk-UA"/>
              </w:rPr>
              <w:t>охідних машин і механізмів</w:t>
            </w:r>
          </w:p>
        </w:tc>
        <w:tc>
          <w:tcPr>
            <w:tcW w:w="601" w:type="dxa"/>
          </w:tcPr>
          <w:p w14:paraId="5B924EAC" w14:textId="77777777" w:rsidR="00D802EA" w:rsidRPr="00D12A9B" w:rsidRDefault="00D802EA" w:rsidP="002D159B">
            <w:pPr>
              <w:ind w:firstLine="227"/>
              <w:jc w:val="center"/>
              <w:rPr>
                <w:rFonts w:ascii="Times New Roman" w:eastAsia="Times New Roman" w:hAnsi="Times New Roman"/>
                <w:b w:val="0"/>
                <w:i w:val="0"/>
                <w:sz w:val="24"/>
                <w:szCs w:val="24"/>
                <w:lang w:val="uk-UA"/>
              </w:rPr>
            </w:pPr>
            <w:r w:rsidRPr="00D12A9B">
              <w:rPr>
                <w:rFonts w:ascii="Times New Roman" w:eastAsia="Times New Roman" w:hAnsi="Times New Roman"/>
                <w:b w:val="0"/>
                <w:i w:val="0"/>
                <w:sz w:val="24"/>
                <w:szCs w:val="24"/>
                <w:lang w:val="uk-UA"/>
              </w:rPr>
              <w:t>8</w:t>
            </w:r>
          </w:p>
        </w:tc>
        <w:tc>
          <w:tcPr>
            <w:tcW w:w="3791" w:type="dxa"/>
          </w:tcPr>
          <w:p w14:paraId="16E109BC" w14:textId="77777777" w:rsidR="00D802EA" w:rsidRPr="00D12A9B" w:rsidRDefault="00D802EA" w:rsidP="002D159B">
            <w:pPr>
              <w:pStyle w:val="4"/>
              <w:shd w:val="clear" w:color="auto" w:fill="auto"/>
              <w:spacing w:before="0" w:line="276" w:lineRule="auto"/>
              <w:ind w:firstLine="227"/>
              <w:rPr>
                <w:rFonts w:ascii="Times New Roman" w:hAnsi="Times New Roman" w:cs="Times New Roman"/>
                <w:sz w:val="24"/>
                <w:szCs w:val="24"/>
                <w:lang w:val="uk-UA"/>
              </w:rPr>
            </w:pPr>
            <w:r w:rsidRPr="00D12A9B">
              <w:rPr>
                <w:rFonts w:ascii="Times New Roman" w:hAnsi="Times New Roman" w:cs="Times New Roman"/>
                <w:sz w:val="24"/>
                <w:szCs w:val="24"/>
                <w:lang w:val="uk-UA"/>
              </w:rPr>
              <w:t>Рентна плата за нафту, природний газ і газовий конденсат, що видобуваються в Україні</w:t>
            </w:r>
          </w:p>
        </w:tc>
      </w:tr>
      <w:tr w:rsidR="00D802EA" w:rsidRPr="00D12A9B" w14:paraId="530BEE5B" w14:textId="77777777" w:rsidTr="00D802EA">
        <w:trPr>
          <w:trHeight w:val="424"/>
        </w:trPr>
        <w:tc>
          <w:tcPr>
            <w:tcW w:w="675" w:type="dxa"/>
          </w:tcPr>
          <w:p w14:paraId="5A7B5CB9" w14:textId="77777777" w:rsidR="00D802EA" w:rsidRPr="00D12A9B" w:rsidRDefault="00D802EA" w:rsidP="002D159B">
            <w:pPr>
              <w:ind w:firstLine="227"/>
              <w:jc w:val="both"/>
              <w:rPr>
                <w:rFonts w:ascii="Times New Roman" w:eastAsia="Times New Roman" w:hAnsi="Times New Roman"/>
                <w:b w:val="0"/>
                <w:i w:val="0"/>
                <w:sz w:val="24"/>
                <w:szCs w:val="24"/>
                <w:lang w:val="uk-UA"/>
              </w:rPr>
            </w:pPr>
            <w:r w:rsidRPr="00D12A9B">
              <w:rPr>
                <w:rFonts w:ascii="Times New Roman" w:eastAsia="Times New Roman" w:hAnsi="Times New Roman"/>
                <w:b w:val="0"/>
                <w:i w:val="0"/>
                <w:sz w:val="24"/>
                <w:szCs w:val="24"/>
                <w:lang w:val="uk-UA"/>
              </w:rPr>
              <w:t>9</w:t>
            </w:r>
          </w:p>
        </w:tc>
        <w:tc>
          <w:tcPr>
            <w:tcW w:w="4219" w:type="dxa"/>
          </w:tcPr>
          <w:p w14:paraId="49A107BD" w14:textId="77777777" w:rsidR="00D802EA" w:rsidRPr="00D12A9B" w:rsidRDefault="00D802EA" w:rsidP="002D159B">
            <w:pPr>
              <w:pStyle w:val="4"/>
              <w:shd w:val="clear" w:color="auto" w:fill="auto"/>
              <w:spacing w:before="0" w:line="276" w:lineRule="auto"/>
              <w:ind w:firstLine="227"/>
              <w:rPr>
                <w:rFonts w:ascii="Times New Roman" w:hAnsi="Times New Roman" w:cs="Times New Roman"/>
                <w:sz w:val="24"/>
                <w:szCs w:val="24"/>
                <w:lang w:val="uk-UA"/>
              </w:rPr>
            </w:pPr>
            <w:r w:rsidRPr="00D12A9B">
              <w:rPr>
                <w:rFonts w:ascii="Times New Roman" w:hAnsi="Times New Roman" w:cs="Times New Roman"/>
                <w:sz w:val="24"/>
                <w:szCs w:val="24"/>
                <w:lang w:val="uk-UA"/>
              </w:rPr>
              <w:t>Збір за геологорозвідувальні роботи, виконані за рахунок державного бюджету</w:t>
            </w:r>
          </w:p>
        </w:tc>
        <w:tc>
          <w:tcPr>
            <w:tcW w:w="601" w:type="dxa"/>
          </w:tcPr>
          <w:p w14:paraId="41B2B208" w14:textId="77777777" w:rsidR="00D802EA" w:rsidRPr="00D12A9B" w:rsidRDefault="00D802EA" w:rsidP="002D159B">
            <w:pPr>
              <w:ind w:firstLine="227"/>
              <w:jc w:val="center"/>
              <w:rPr>
                <w:rFonts w:ascii="Times New Roman" w:eastAsia="Times New Roman" w:hAnsi="Times New Roman"/>
                <w:b w:val="0"/>
                <w:i w:val="0"/>
                <w:sz w:val="24"/>
                <w:szCs w:val="24"/>
                <w:lang w:val="uk-UA"/>
              </w:rPr>
            </w:pPr>
            <w:r w:rsidRPr="00D12A9B">
              <w:rPr>
                <w:rFonts w:ascii="Times New Roman" w:eastAsia="Times New Roman" w:hAnsi="Times New Roman"/>
                <w:b w:val="0"/>
                <w:i w:val="0"/>
                <w:sz w:val="24"/>
                <w:szCs w:val="24"/>
                <w:lang w:val="uk-UA"/>
              </w:rPr>
              <w:t>9</w:t>
            </w:r>
          </w:p>
        </w:tc>
        <w:tc>
          <w:tcPr>
            <w:tcW w:w="3791" w:type="dxa"/>
          </w:tcPr>
          <w:p w14:paraId="7F64A49C" w14:textId="77777777" w:rsidR="00D802EA" w:rsidRPr="00D12A9B" w:rsidRDefault="00D802EA" w:rsidP="002D159B">
            <w:pPr>
              <w:pStyle w:val="4"/>
              <w:shd w:val="clear" w:color="auto" w:fill="auto"/>
              <w:spacing w:before="0" w:line="276" w:lineRule="auto"/>
              <w:ind w:firstLine="227"/>
              <w:rPr>
                <w:rFonts w:ascii="Times New Roman" w:hAnsi="Times New Roman" w:cs="Times New Roman"/>
                <w:sz w:val="24"/>
                <w:szCs w:val="24"/>
                <w:lang w:val="uk-UA"/>
              </w:rPr>
            </w:pPr>
            <w:r w:rsidRPr="00D12A9B">
              <w:rPr>
                <w:rFonts w:ascii="Times New Roman" w:hAnsi="Times New Roman" w:cs="Times New Roman"/>
                <w:sz w:val="24"/>
                <w:szCs w:val="24"/>
                <w:lang w:val="uk-UA"/>
              </w:rPr>
              <w:t>Збір за першу реєстрацію транспортного засобу</w:t>
            </w:r>
          </w:p>
        </w:tc>
      </w:tr>
      <w:tr w:rsidR="00D802EA" w:rsidRPr="00D12A9B" w14:paraId="3CC44B65" w14:textId="77777777" w:rsidTr="00D802EA">
        <w:trPr>
          <w:trHeight w:val="171"/>
        </w:trPr>
        <w:tc>
          <w:tcPr>
            <w:tcW w:w="675" w:type="dxa"/>
          </w:tcPr>
          <w:p w14:paraId="0BC3F24D" w14:textId="77777777" w:rsidR="00D802EA" w:rsidRPr="00D12A9B" w:rsidRDefault="00D802EA" w:rsidP="002D159B">
            <w:pPr>
              <w:jc w:val="both"/>
              <w:rPr>
                <w:rFonts w:ascii="Times New Roman" w:eastAsia="Times New Roman" w:hAnsi="Times New Roman"/>
                <w:b w:val="0"/>
                <w:i w:val="0"/>
                <w:sz w:val="24"/>
                <w:szCs w:val="24"/>
                <w:lang w:val="uk-UA"/>
              </w:rPr>
            </w:pPr>
            <w:r w:rsidRPr="00D12A9B">
              <w:rPr>
                <w:rFonts w:ascii="Times New Roman" w:eastAsia="Times New Roman" w:hAnsi="Times New Roman"/>
                <w:b w:val="0"/>
                <w:i w:val="0"/>
                <w:sz w:val="24"/>
                <w:szCs w:val="24"/>
                <w:lang w:val="uk-UA"/>
              </w:rPr>
              <w:t>10</w:t>
            </w:r>
          </w:p>
        </w:tc>
        <w:tc>
          <w:tcPr>
            <w:tcW w:w="4219" w:type="dxa"/>
          </w:tcPr>
          <w:p w14:paraId="77333442" w14:textId="77777777" w:rsidR="00D802EA" w:rsidRPr="00D12A9B" w:rsidRDefault="00D802EA" w:rsidP="002D159B">
            <w:pPr>
              <w:pStyle w:val="4"/>
              <w:shd w:val="clear" w:color="auto" w:fill="auto"/>
              <w:spacing w:before="0" w:line="276" w:lineRule="auto"/>
              <w:ind w:firstLine="227"/>
              <w:rPr>
                <w:rFonts w:ascii="Times New Roman" w:hAnsi="Times New Roman" w:cs="Times New Roman"/>
                <w:sz w:val="24"/>
                <w:szCs w:val="24"/>
                <w:lang w:val="uk-UA"/>
              </w:rPr>
            </w:pPr>
            <w:r w:rsidRPr="00D12A9B">
              <w:rPr>
                <w:rFonts w:ascii="Times New Roman" w:hAnsi="Times New Roman" w:cs="Times New Roman"/>
                <w:sz w:val="24"/>
                <w:szCs w:val="24"/>
                <w:lang w:val="uk-UA"/>
              </w:rPr>
              <w:t>Збір за спеціальне використання природних ресурсів</w:t>
            </w:r>
          </w:p>
        </w:tc>
        <w:tc>
          <w:tcPr>
            <w:tcW w:w="601" w:type="dxa"/>
          </w:tcPr>
          <w:p w14:paraId="0268C257" w14:textId="77777777" w:rsidR="00D802EA" w:rsidRPr="00D12A9B" w:rsidRDefault="00D802EA" w:rsidP="002D159B">
            <w:pPr>
              <w:rPr>
                <w:rFonts w:ascii="Times New Roman" w:eastAsia="Times New Roman" w:hAnsi="Times New Roman"/>
                <w:b w:val="0"/>
                <w:i w:val="0"/>
                <w:sz w:val="24"/>
                <w:szCs w:val="24"/>
                <w:lang w:val="uk-UA"/>
              </w:rPr>
            </w:pPr>
            <w:r w:rsidRPr="00D12A9B">
              <w:rPr>
                <w:rFonts w:ascii="Times New Roman" w:eastAsia="Times New Roman" w:hAnsi="Times New Roman"/>
                <w:b w:val="0"/>
                <w:i w:val="0"/>
                <w:sz w:val="24"/>
                <w:szCs w:val="24"/>
                <w:lang w:val="uk-UA"/>
              </w:rPr>
              <w:t>10</w:t>
            </w:r>
          </w:p>
        </w:tc>
        <w:tc>
          <w:tcPr>
            <w:tcW w:w="3791" w:type="dxa"/>
          </w:tcPr>
          <w:p w14:paraId="07F4288D" w14:textId="77777777" w:rsidR="00D802EA" w:rsidRPr="00D12A9B" w:rsidRDefault="00D802EA" w:rsidP="002D159B">
            <w:pPr>
              <w:pStyle w:val="4"/>
              <w:shd w:val="clear" w:color="auto" w:fill="auto"/>
              <w:spacing w:before="0" w:line="276" w:lineRule="auto"/>
              <w:ind w:firstLine="227"/>
              <w:rPr>
                <w:rFonts w:ascii="Times New Roman" w:hAnsi="Times New Roman" w:cs="Times New Roman"/>
                <w:sz w:val="24"/>
                <w:szCs w:val="24"/>
                <w:lang w:val="uk-UA"/>
              </w:rPr>
            </w:pPr>
            <w:r w:rsidRPr="00D12A9B">
              <w:rPr>
                <w:rFonts w:ascii="Times New Roman" w:hAnsi="Times New Roman" w:cs="Times New Roman"/>
                <w:sz w:val="24"/>
                <w:szCs w:val="24"/>
                <w:lang w:val="uk-UA"/>
              </w:rPr>
              <w:t>Плата за користування надрами</w:t>
            </w:r>
          </w:p>
        </w:tc>
      </w:tr>
      <w:tr w:rsidR="00D802EA" w:rsidRPr="00D12A9B" w14:paraId="146E68B2" w14:textId="77777777" w:rsidTr="00D802EA">
        <w:trPr>
          <w:trHeight w:val="246"/>
        </w:trPr>
        <w:tc>
          <w:tcPr>
            <w:tcW w:w="675" w:type="dxa"/>
          </w:tcPr>
          <w:p w14:paraId="518D2591" w14:textId="77777777" w:rsidR="00D802EA" w:rsidRPr="00D12A9B" w:rsidRDefault="00D802EA" w:rsidP="002D159B">
            <w:pPr>
              <w:jc w:val="both"/>
              <w:rPr>
                <w:rFonts w:ascii="Times New Roman" w:eastAsia="Times New Roman" w:hAnsi="Times New Roman"/>
                <w:b w:val="0"/>
                <w:i w:val="0"/>
                <w:sz w:val="24"/>
                <w:szCs w:val="24"/>
                <w:lang w:val="uk-UA"/>
              </w:rPr>
            </w:pPr>
            <w:r w:rsidRPr="00D12A9B">
              <w:rPr>
                <w:rFonts w:ascii="Times New Roman" w:eastAsia="Times New Roman" w:hAnsi="Times New Roman"/>
                <w:b w:val="0"/>
                <w:i w:val="0"/>
                <w:sz w:val="24"/>
                <w:szCs w:val="24"/>
                <w:lang w:val="uk-UA"/>
              </w:rPr>
              <w:t>11</w:t>
            </w:r>
          </w:p>
        </w:tc>
        <w:tc>
          <w:tcPr>
            <w:tcW w:w="4219" w:type="dxa"/>
          </w:tcPr>
          <w:p w14:paraId="2EE70BF6" w14:textId="77777777" w:rsidR="00D802EA" w:rsidRPr="00D12A9B" w:rsidRDefault="00D802EA" w:rsidP="002D159B">
            <w:pPr>
              <w:pStyle w:val="4"/>
              <w:shd w:val="clear" w:color="auto" w:fill="auto"/>
              <w:spacing w:before="0" w:line="276" w:lineRule="auto"/>
              <w:ind w:firstLine="227"/>
              <w:rPr>
                <w:rFonts w:ascii="Times New Roman" w:hAnsi="Times New Roman" w:cs="Times New Roman"/>
                <w:sz w:val="24"/>
                <w:szCs w:val="24"/>
                <w:lang w:val="uk-UA"/>
              </w:rPr>
            </w:pPr>
            <w:r w:rsidRPr="00D12A9B">
              <w:rPr>
                <w:rFonts w:ascii="Times New Roman" w:hAnsi="Times New Roman" w:cs="Times New Roman"/>
                <w:sz w:val="24"/>
                <w:szCs w:val="24"/>
                <w:lang w:val="uk-UA"/>
              </w:rPr>
              <w:t>Збір за забруднення навколишнього природного середовища</w:t>
            </w:r>
          </w:p>
        </w:tc>
        <w:tc>
          <w:tcPr>
            <w:tcW w:w="601" w:type="dxa"/>
          </w:tcPr>
          <w:p w14:paraId="70C29F80" w14:textId="77777777" w:rsidR="00D802EA" w:rsidRPr="00D12A9B" w:rsidRDefault="00D802EA" w:rsidP="002D159B">
            <w:pPr>
              <w:rPr>
                <w:rFonts w:ascii="Times New Roman" w:eastAsia="Times New Roman" w:hAnsi="Times New Roman"/>
                <w:b w:val="0"/>
                <w:i w:val="0"/>
                <w:sz w:val="24"/>
                <w:szCs w:val="24"/>
                <w:lang w:val="uk-UA"/>
              </w:rPr>
            </w:pPr>
            <w:r w:rsidRPr="00D12A9B">
              <w:rPr>
                <w:rFonts w:ascii="Times New Roman" w:eastAsia="Times New Roman" w:hAnsi="Times New Roman"/>
                <w:b w:val="0"/>
                <w:i w:val="0"/>
                <w:sz w:val="24"/>
                <w:szCs w:val="24"/>
                <w:lang w:val="uk-UA"/>
              </w:rPr>
              <w:t>11</w:t>
            </w:r>
          </w:p>
        </w:tc>
        <w:tc>
          <w:tcPr>
            <w:tcW w:w="3791" w:type="dxa"/>
          </w:tcPr>
          <w:p w14:paraId="756DE81C" w14:textId="77777777" w:rsidR="00D802EA" w:rsidRPr="00D12A9B" w:rsidRDefault="00D802EA" w:rsidP="002D159B">
            <w:pPr>
              <w:ind w:firstLine="227"/>
              <w:jc w:val="both"/>
              <w:rPr>
                <w:rFonts w:ascii="Times New Roman" w:hAnsi="Times New Roman"/>
                <w:b w:val="0"/>
                <w:i w:val="0"/>
                <w:sz w:val="24"/>
                <w:szCs w:val="24"/>
                <w:lang w:val="uk-UA"/>
              </w:rPr>
            </w:pPr>
            <w:r w:rsidRPr="00D12A9B">
              <w:rPr>
                <w:rFonts w:ascii="Times New Roman" w:hAnsi="Times New Roman"/>
                <w:b w:val="0"/>
                <w:i w:val="0"/>
                <w:sz w:val="24"/>
                <w:szCs w:val="24"/>
                <w:lang w:val="uk-UA"/>
              </w:rPr>
              <w:t>Збір за спеціальне використання води</w:t>
            </w:r>
          </w:p>
        </w:tc>
      </w:tr>
      <w:tr w:rsidR="00D802EA" w:rsidRPr="00D12A9B" w14:paraId="3F1FC933" w14:textId="77777777" w:rsidTr="00D802EA">
        <w:trPr>
          <w:trHeight w:val="424"/>
        </w:trPr>
        <w:tc>
          <w:tcPr>
            <w:tcW w:w="675" w:type="dxa"/>
          </w:tcPr>
          <w:p w14:paraId="6AB32524" w14:textId="77777777" w:rsidR="00D802EA" w:rsidRPr="00D12A9B" w:rsidRDefault="00D802EA" w:rsidP="002D159B">
            <w:pPr>
              <w:jc w:val="both"/>
              <w:rPr>
                <w:rFonts w:ascii="Times New Roman" w:eastAsia="Times New Roman" w:hAnsi="Times New Roman"/>
                <w:b w:val="0"/>
                <w:i w:val="0"/>
                <w:sz w:val="24"/>
                <w:szCs w:val="24"/>
                <w:lang w:val="uk-UA"/>
              </w:rPr>
            </w:pPr>
            <w:r w:rsidRPr="00D12A9B">
              <w:rPr>
                <w:rFonts w:ascii="Times New Roman" w:eastAsia="Times New Roman" w:hAnsi="Times New Roman"/>
                <w:b w:val="0"/>
                <w:i w:val="0"/>
                <w:sz w:val="24"/>
                <w:szCs w:val="24"/>
                <w:lang w:val="uk-UA"/>
              </w:rPr>
              <w:t>12</w:t>
            </w:r>
          </w:p>
        </w:tc>
        <w:tc>
          <w:tcPr>
            <w:tcW w:w="4219" w:type="dxa"/>
          </w:tcPr>
          <w:p w14:paraId="75A4C3EC" w14:textId="77777777" w:rsidR="00D802EA" w:rsidRPr="00D12A9B" w:rsidRDefault="00D802EA" w:rsidP="002D159B">
            <w:pPr>
              <w:ind w:firstLine="227"/>
              <w:jc w:val="both"/>
              <w:rPr>
                <w:rFonts w:ascii="Times New Roman" w:hAnsi="Times New Roman"/>
                <w:b w:val="0"/>
                <w:i w:val="0"/>
                <w:sz w:val="24"/>
                <w:szCs w:val="24"/>
                <w:lang w:val="uk-UA"/>
              </w:rPr>
            </w:pPr>
            <w:r w:rsidRPr="00D12A9B">
              <w:rPr>
                <w:rFonts w:ascii="Times New Roman" w:hAnsi="Times New Roman"/>
                <w:b w:val="0"/>
                <w:i w:val="0"/>
                <w:sz w:val="24"/>
                <w:szCs w:val="24"/>
                <w:lang w:val="uk-UA"/>
              </w:rPr>
              <w:t>Збір за використання радіочастотного ресурсу України</w:t>
            </w:r>
          </w:p>
        </w:tc>
        <w:tc>
          <w:tcPr>
            <w:tcW w:w="601" w:type="dxa"/>
          </w:tcPr>
          <w:p w14:paraId="4CFD1983" w14:textId="77777777" w:rsidR="00D802EA" w:rsidRPr="00D12A9B" w:rsidRDefault="00D802EA" w:rsidP="002D159B">
            <w:pPr>
              <w:rPr>
                <w:rFonts w:ascii="Times New Roman" w:eastAsia="Times New Roman" w:hAnsi="Times New Roman"/>
                <w:b w:val="0"/>
                <w:i w:val="0"/>
                <w:sz w:val="24"/>
                <w:szCs w:val="24"/>
                <w:lang w:val="uk-UA"/>
              </w:rPr>
            </w:pPr>
            <w:r w:rsidRPr="00D12A9B">
              <w:rPr>
                <w:rFonts w:ascii="Times New Roman" w:eastAsia="Times New Roman" w:hAnsi="Times New Roman"/>
                <w:b w:val="0"/>
                <w:i w:val="0"/>
                <w:sz w:val="24"/>
                <w:szCs w:val="24"/>
                <w:lang w:val="uk-UA"/>
              </w:rPr>
              <w:t>12</w:t>
            </w:r>
          </w:p>
        </w:tc>
        <w:tc>
          <w:tcPr>
            <w:tcW w:w="3791" w:type="dxa"/>
          </w:tcPr>
          <w:p w14:paraId="24C89C45" w14:textId="77777777" w:rsidR="00D802EA" w:rsidRPr="00D12A9B" w:rsidRDefault="00D802EA" w:rsidP="002D159B">
            <w:pPr>
              <w:pStyle w:val="4"/>
              <w:shd w:val="clear" w:color="auto" w:fill="auto"/>
              <w:spacing w:before="0" w:line="276" w:lineRule="auto"/>
              <w:ind w:firstLine="227"/>
              <w:rPr>
                <w:rFonts w:ascii="Times New Roman" w:hAnsi="Times New Roman" w:cs="Times New Roman"/>
                <w:sz w:val="24"/>
                <w:szCs w:val="24"/>
                <w:lang w:val="uk-UA"/>
              </w:rPr>
            </w:pPr>
            <w:r w:rsidRPr="00D12A9B">
              <w:rPr>
                <w:rFonts w:ascii="Times New Roman" w:hAnsi="Times New Roman" w:cs="Times New Roman"/>
                <w:sz w:val="24"/>
                <w:szCs w:val="24"/>
                <w:lang w:val="uk-UA"/>
              </w:rPr>
              <w:t>Збір за спеціальне використання лісових ресурсів</w:t>
            </w:r>
          </w:p>
        </w:tc>
      </w:tr>
      <w:tr w:rsidR="00D802EA" w:rsidRPr="00D12A9B" w14:paraId="60B9FB43" w14:textId="77777777" w:rsidTr="00D802EA">
        <w:trPr>
          <w:trHeight w:val="424"/>
        </w:trPr>
        <w:tc>
          <w:tcPr>
            <w:tcW w:w="675" w:type="dxa"/>
          </w:tcPr>
          <w:p w14:paraId="417683F7" w14:textId="77777777" w:rsidR="00D802EA" w:rsidRPr="00D12A9B" w:rsidRDefault="00D802EA" w:rsidP="002D159B">
            <w:pPr>
              <w:jc w:val="both"/>
              <w:rPr>
                <w:rFonts w:ascii="Times New Roman" w:eastAsia="Times New Roman" w:hAnsi="Times New Roman"/>
                <w:b w:val="0"/>
                <w:i w:val="0"/>
                <w:sz w:val="24"/>
                <w:szCs w:val="24"/>
                <w:lang w:val="uk-UA"/>
              </w:rPr>
            </w:pPr>
            <w:r w:rsidRPr="00D12A9B">
              <w:rPr>
                <w:rFonts w:ascii="Times New Roman" w:eastAsia="Times New Roman" w:hAnsi="Times New Roman"/>
                <w:b w:val="0"/>
                <w:i w:val="0"/>
                <w:sz w:val="24"/>
                <w:szCs w:val="24"/>
                <w:lang w:val="uk-UA"/>
              </w:rPr>
              <w:t>13</w:t>
            </w:r>
          </w:p>
        </w:tc>
        <w:tc>
          <w:tcPr>
            <w:tcW w:w="4219" w:type="dxa"/>
          </w:tcPr>
          <w:p w14:paraId="7AB17DC8" w14:textId="77777777" w:rsidR="00D802EA" w:rsidRPr="00D12A9B" w:rsidRDefault="00D802EA" w:rsidP="002D159B">
            <w:pPr>
              <w:ind w:firstLine="227"/>
              <w:jc w:val="both"/>
              <w:rPr>
                <w:rFonts w:ascii="Times New Roman" w:hAnsi="Times New Roman"/>
                <w:b w:val="0"/>
                <w:i w:val="0"/>
                <w:sz w:val="24"/>
                <w:szCs w:val="24"/>
                <w:lang w:val="uk-UA"/>
              </w:rPr>
            </w:pPr>
            <w:r w:rsidRPr="00D12A9B">
              <w:rPr>
                <w:rFonts w:ascii="Times New Roman" w:hAnsi="Times New Roman"/>
                <w:b w:val="0"/>
                <w:i w:val="0"/>
                <w:sz w:val="24"/>
                <w:szCs w:val="24"/>
                <w:lang w:val="uk-UA"/>
              </w:rPr>
              <w:t>Збір на розвиток виног</w:t>
            </w:r>
            <w:r w:rsidRPr="00D12A9B">
              <w:rPr>
                <w:rFonts w:ascii="Times New Roman" w:eastAsia="Times New Roman" w:hAnsi="Times New Roman"/>
                <w:b w:val="0"/>
                <w:i w:val="0"/>
                <w:sz w:val="24"/>
                <w:szCs w:val="24"/>
                <w:lang w:val="uk-UA"/>
              </w:rPr>
              <w:t>радарства, садівництва і хмеляр</w:t>
            </w:r>
            <w:r w:rsidRPr="00D12A9B">
              <w:rPr>
                <w:rFonts w:ascii="Times New Roman" w:hAnsi="Times New Roman"/>
                <w:b w:val="0"/>
                <w:i w:val="0"/>
                <w:sz w:val="24"/>
                <w:szCs w:val="24"/>
                <w:lang w:val="uk-UA"/>
              </w:rPr>
              <w:t>ства</w:t>
            </w:r>
          </w:p>
        </w:tc>
        <w:tc>
          <w:tcPr>
            <w:tcW w:w="601" w:type="dxa"/>
          </w:tcPr>
          <w:p w14:paraId="063366CF" w14:textId="77777777" w:rsidR="00D802EA" w:rsidRPr="00D12A9B" w:rsidRDefault="00D802EA" w:rsidP="002D159B">
            <w:pPr>
              <w:rPr>
                <w:rFonts w:ascii="Times New Roman" w:eastAsia="Times New Roman" w:hAnsi="Times New Roman"/>
                <w:b w:val="0"/>
                <w:i w:val="0"/>
                <w:sz w:val="24"/>
                <w:szCs w:val="24"/>
                <w:lang w:val="uk-UA"/>
              </w:rPr>
            </w:pPr>
            <w:r w:rsidRPr="00D12A9B">
              <w:rPr>
                <w:rFonts w:ascii="Times New Roman" w:eastAsia="Times New Roman" w:hAnsi="Times New Roman"/>
                <w:b w:val="0"/>
                <w:i w:val="0"/>
                <w:sz w:val="24"/>
                <w:szCs w:val="24"/>
                <w:lang w:val="uk-UA"/>
              </w:rPr>
              <w:t>13</w:t>
            </w:r>
          </w:p>
        </w:tc>
        <w:tc>
          <w:tcPr>
            <w:tcW w:w="3791" w:type="dxa"/>
          </w:tcPr>
          <w:p w14:paraId="7CFBBE21" w14:textId="77777777" w:rsidR="00D802EA" w:rsidRPr="00D12A9B" w:rsidRDefault="00D802EA" w:rsidP="002D159B">
            <w:pPr>
              <w:pStyle w:val="4"/>
              <w:shd w:val="clear" w:color="auto" w:fill="auto"/>
              <w:spacing w:before="0" w:line="276" w:lineRule="auto"/>
              <w:ind w:firstLine="227"/>
              <w:rPr>
                <w:rFonts w:ascii="Times New Roman" w:hAnsi="Times New Roman" w:cs="Times New Roman"/>
                <w:sz w:val="24"/>
                <w:szCs w:val="24"/>
                <w:lang w:val="uk-UA"/>
              </w:rPr>
            </w:pPr>
            <w:r w:rsidRPr="00D12A9B">
              <w:rPr>
                <w:rFonts w:ascii="Times New Roman" w:hAnsi="Times New Roman" w:cs="Times New Roman"/>
                <w:sz w:val="24"/>
                <w:szCs w:val="24"/>
                <w:lang w:val="uk-UA"/>
              </w:rPr>
              <w:t>Екологічний податок</w:t>
            </w:r>
          </w:p>
        </w:tc>
      </w:tr>
      <w:tr w:rsidR="00D802EA" w:rsidRPr="00D12A9B" w14:paraId="36796D88" w14:textId="77777777" w:rsidTr="00D802EA">
        <w:trPr>
          <w:trHeight w:val="424"/>
        </w:trPr>
        <w:tc>
          <w:tcPr>
            <w:tcW w:w="675" w:type="dxa"/>
          </w:tcPr>
          <w:p w14:paraId="59E91C2B" w14:textId="77777777" w:rsidR="00D802EA" w:rsidRPr="00D12A9B" w:rsidRDefault="00D802EA" w:rsidP="002D159B">
            <w:pPr>
              <w:jc w:val="both"/>
              <w:rPr>
                <w:rFonts w:ascii="Times New Roman" w:eastAsia="Times New Roman" w:hAnsi="Times New Roman"/>
                <w:b w:val="0"/>
                <w:i w:val="0"/>
                <w:sz w:val="24"/>
                <w:szCs w:val="24"/>
                <w:lang w:val="uk-UA"/>
              </w:rPr>
            </w:pPr>
            <w:r w:rsidRPr="00D12A9B">
              <w:rPr>
                <w:rFonts w:ascii="Times New Roman" w:eastAsia="Times New Roman" w:hAnsi="Times New Roman"/>
                <w:b w:val="0"/>
                <w:i w:val="0"/>
                <w:sz w:val="24"/>
                <w:szCs w:val="24"/>
                <w:lang w:val="uk-UA"/>
              </w:rPr>
              <w:t>14</w:t>
            </w:r>
          </w:p>
        </w:tc>
        <w:tc>
          <w:tcPr>
            <w:tcW w:w="4219" w:type="dxa"/>
          </w:tcPr>
          <w:p w14:paraId="5EEA8DDD" w14:textId="77777777" w:rsidR="00D802EA" w:rsidRPr="00D12A9B" w:rsidRDefault="00D802EA" w:rsidP="002D159B">
            <w:pPr>
              <w:pStyle w:val="4"/>
              <w:shd w:val="clear" w:color="auto" w:fill="auto"/>
              <w:spacing w:before="0" w:line="276" w:lineRule="auto"/>
              <w:ind w:firstLine="227"/>
              <w:rPr>
                <w:rFonts w:ascii="Times New Roman" w:hAnsi="Times New Roman" w:cs="Times New Roman"/>
                <w:sz w:val="24"/>
                <w:szCs w:val="24"/>
                <w:lang w:val="uk-UA"/>
              </w:rPr>
            </w:pPr>
            <w:r w:rsidRPr="00D12A9B">
              <w:rPr>
                <w:rFonts w:ascii="Times New Roman" w:hAnsi="Times New Roman" w:cs="Times New Roman"/>
                <w:sz w:val="24"/>
                <w:szCs w:val="24"/>
                <w:lang w:val="uk-UA"/>
              </w:rPr>
              <w:t>Збір у вигляді цільової надбавки до діючого тарифу на електричну та теплову енергію, крім електроенергії, виробленої кваліфікованими когенераційними установками</w:t>
            </w:r>
          </w:p>
        </w:tc>
        <w:tc>
          <w:tcPr>
            <w:tcW w:w="601" w:type="dxa"/>
          </w:tcPr>
          <w:p w14:paraId="675134DE" w14:textId="77777777" w:rsidR="00D802EA" w:rsidRPr="00D12A9B" w:rsidRDefault="00D802EA" w:rsidP="002D159B">
            <w:pPr>
              <w:rPr>
                <w:rFonts w:ascii="Times New Roman" w:eastAsia="Times New Roman" w:hAnsi="Times New Roman"/>
                <w:b w:val="0"/>
                <w:i w:val="0"/>
                <w:sz w:val="24"/>
                <w:szCs w:val="24"/>
                <w:lang w:val="uk-UA"/>
              </w:rPr>
            </w:pPr>
            <w:r w:rsidRPr="00D12A9B">
              <w:rPr>
                <w:rFonts w:ascii="Times New Roman" w:eastAsia="Times New Roman" w:hAnsi="Times New Roman"/>
                <w:b w:val="0"/>
                <w:i w:val="0"/>
                <w:sz w:val="24"/>
                <w:szCs w:val="24"/>
                <w:lang w:val="uk-UA"/>
              </w:rPr>
              <w:t>14</w:t>
            </w:r>
          </w:p>
        </w:tc>
        <w:tc>
          <w:tcPr>
            <w:tcW w:w="3791" w:type="dxa"/>
          </w:tcPr>
          <w:p w14:paraId="316623D5" w14:textId="77777777" w:rsidR="00D802EA" w:rsidRPr="00D12A9B" w:rsidRDefault="00D802EA" w:rsidP="002D159B">
            <w:pPr>
              <w:pStyle w:val="4"/>
              <w:shd w:val="clear" w:color="auto" w:fill="auto"/>
              <w:spacing w:before="0" w:line="276" w:lineRule="auto"/>
              <w:ind w:firstLine="227"/>
              <w:rPr>
                <w:rFonts w:ascii="Times New Roman" w:hAnsi="Times New Roman" w:cs="Times New Roman"/>
                <w:sz w:val="24"/>
                <w:szCs w:val="24"/>
                <w:lang w:val="uk-UA"/>
              </w:rPr>
            </w:pPr>
            <w:r w:rsidRPr="00D12A9B">
              <w:rPr>
                <w:rFonts w:ascii="Times New Roman" w:hAnsi="Times New Roman" w:cs="Times New Roman"/>
                <w:sz w:val="24"/>
                <w:szCs w:val="24"/>
                <w:lang w:val="uk-UA"/>
              </w:rPr>
              <w:t>Збір за користування радіочастотним ресурсом Ук</w:t>
            </w:r>
            <w:r w:rsidRPr="00D12A9B">
              <w:rPr>
                <w:rFonts w:ascii="Times New Roman" w:hAnsi="Times New Roman" w:cs="Times New Roman"/>
                <w:sz w:val="24"/>
                <w:szCs w:val="24"/>
                <w:lang w:val="uk-UA"/>
              </w:rPr>
              <w:softHyphen/>
              <w:t>раїни</w:t>
            </w:r>
          </w:p>
        </w:tc>
      </w:tr>
      <w:tr w:rsidR="00D802EA" w:rsidRPr="00D12A9B" w14:paraId="29184514" w14:textId="77777777" w:rsidTr="00D802EA">
        <w:trPr>
          <w:trHeight w:val="449"/>
        </w:trPr>
        <w:tc>
          <w:tcPr>
            <w:tcW w:w="675" w:type="dxa"/>
          </w:tcPr>
          <w:p w14:paraId="6B6BDB5C" w14:textId="77777777" w:rsidR="00D802EA" w:rsidRPr="00D12A9B" w:rsidRDefault="00D802EA" w:rsidP="002D159B">
            <w:pPr>
              <w:jc w:val="both"/>
              <w:rPr>
                <w:rFonts w:ascii="Times New Roman" w:eastAsia="Times New Roman" w:hAnsi="Times New Roman"/>
                <w:b w:val="0"/>
                <w:i w:val="0"/>
                <w:sz w:val="24"/>
                <w:szCs w:val="24"/>
                <w:lang w:val="uk-UA"/>
              </w:rPr>
            </w:pPr>
            <w:r w:rsidRPr="00D12A9B">
              <w:rPr>
                <w:rFonts w:ascii="Times New Roman" w:eastAsia="Times New Roman" w:hAnsi="Times New Roman"/>
                <w:b w:val="0"/>
                <w:i w:val="0"/>
                <w:sz w:val="24"/>
                <w:szCs w:val="24"/>
                <w:lang w:val="uk-UA"/>
              </w:rPr>
              <w:t>15</w:t>
            </w:r>
          </w:p>
        </w:tc>
        <w:tc>
          <w:tcPr>
            <w:tcW w:w="4219" w:type="dxa"/>
          </w:tcPr>
          <w:p w14:paraId="23CB5A46" w14:textId="77777777" w:rsidR="00D802EA" w:rsidRPr="00D12A9B" w:rsidRDefault="00D802EA" w:rsidP="002D159B">
            <w:pPr>
              <w:pStyle w:val="4"/>
              <w:shd w:val="clear" w:color="auto" w:fill="auto"/>
              <w:spacing w:before="0" w:line="276" w:lineRule="auto"/>
              <w:ind w:firstLine="227"/>
              <w:rPr>
                <w:rFonts w:ascii="Times New Roman" w:hAnsi="Times New Roman" w:cs="Times New Roman"/>
                <w:sz w:val="24"/>
                <w:szCs w:val="24"/>
                <w:lang w:val="uk-UA"/>
              </w:rPr>
            </w:pPr>
            <w:r w:rsidRPr="00D12A9B">
              <w:rPr>
                <w:rFonts w:ascii="Times New Roman" w:hAnsi="Times New Roman" w:cs="Times New Roman"/>
                <w:sz w:val="24"/>
                <w:szCs w:val="24"/>
                <w:lang w:val="uk-UA"/>
              </w:rPr>
              <w:t>Збір у вигляді цільової надбавки до затвердженого тарифу на природний газ для споживачів усіх форм влас</w:t>
            </w:r>
            <w:r w:rsidRPr="00D12A9B">
              <w:rPr>
                <w:rFonts w:ascii="Times New Roman" w:hAnsi="Times New Roman" w:cs="Times New Roman"/>
                <w:sz w:val="24"/>
                <w:szCs w:val="24"/>
                <w:lang w:val="uk-UA"/>
              </w:rPr>
              <w:softHyphen/>
              <w:t>ності</w:t>
            </w:r>
          </w:p>
        </w:tc>
        <w:tc>
          <w:tcPr>
            <w:tcW w:w="601" w:type="dxa"/>
          </w:tcPr>
          <w:p w14:paraId="4B530107" w14:textId="77777777" w:rsidR="00D802EA" w:rsidRPr="00D12A9B" w:rsidRDefault="00D802EA" w:rsidP="002D159B">
            <w:pPr>
              <w:rPr>
                <w:rFonts w:ascii="Times New Roman" w:eastAsia="Times New Roman" w:hAnsi="Times New Roman"/>
                <w:b w:val="0"/>
                <w:i w:val="0"/>
                <w:sz w:val="24"/>
                <w:szCs w:val="24"/>
                <w:lang w:val="uk-UA"/>
              </w:rPr>
            </w:pPr>
            <w:r w:rsidRPr="00D12A9B">
              <w:rPr>
                <w:rFonts w:ascii="Times New Roman" w:eastAsia="Times New Roman" w:hAnsi="Times New Roman"/>
                <w:b w:val="0"/>
                <w:i w:val="0"/>
                <w:sz w:val="24"/>
                <w:szCs w:val="24"/>
                <w:lang w:val="uk-UA"/>
              </w:rPr>
              <w:t>15</w:t>
            </w:r>
          </w:p>
        </w:tc>
        <w:tc>
          <w:tcPr>
            <w:tcW w:w="3791" w:type="dxa"/>
          </w:tcPr>
          <w:p w14:paraId="4A5B3BF7" w14:textId="77777777" w:rsidR="00D802EA" w:rsidRPr="00D12A9B" w:rsidRDefault="00D802EA" w:rsidP="002D159B">
            <w:pPr>
              <w:pStyle w:val="4"/>
              <w:shd w:val="clear" w:color="auto" w:fill="auto"/>
              <w:spacing w:before="0" w:line="276" w:lineRule="auto"/>
              <w:ind w:firstLine="227"/>
              <w:rPr>
                <w:rFonts w:ascii="Times New Roman" w:hAnsi="Times New Roman" w:cs="Times New Roman"/>
                <w:sz w:val="24"/>
                <w:szCs w:val="24"/>
                <w:lang w:val="uk-UA"/>
              </w:rPr>
            </w:pPr>
            <w:r w:rsidRPr="00D12A9B">
              <w:rPr>
                <w:rFonts w:ascii="Times New Roman" w:hAnsi="Times New Roman" w:cs="Times New Roman"/>
                <w:sz w:val="24"/>
                <w:szCs w:val="24"/>
                <w:lang w:val="uk-UA"/>
              </w:rPr>
              <w:t>Збір на розвиток виноградарства, садівництва і хмелярства</w:t>
            </w:r>
          </w:p>
        </w:tc>
      </w:tr>
      <w:tr w:rsidR="00D802EA" w:rsidRPr="00D12A9B" w14:paraId="165FED87" w14:textId="77777777" w:rsidTr="00D802EA">
        <w:trPr>
          <w:trHeight w:val="449"/>
        </w:trPr>
        <w:tc>
          <w:tcPr>
            <w:tcW w:w="675" w:type="dxa"/>
          </w:tcPr>
          <w:p w14:paraId="231EDBA5" w14:textId="77777777" w:rsidR="00D802EA" w:rsidRPr="00D12A9B" w:rsidRDefault="00D802EA" w:rsidP="002D159B">
            <w:pPr>
              <w:jc w:val="both"/>
              <w:rPr>
                <w:rFonts w:ascii="Times New Roman" w:eastAsia="Times New Roman" w:hAnsi="Times New Roman"/>
                <w:b w:val="0"/>
                <w:i w:val="0"/>
                <w:sz w:val="24"/>
                <w:szCs w:val="24"/>
                <w:lang w:val="uk-UA"/>
              </w:rPr>
            </w:pPr>
            <w:r w:rsidRPr="00D12A9B">
              <w:rPr>
                <w:rFonts w:ascii="Times New Roman" w:eastAsia="Times New Roman" w:hAnsi="Times New Roman"/>
                <w:b w:val="0"/>
                <w:i w:val="0"/>
                <w:sz w:val="24"/>
                <w:szCs w:val="24"/>
                <w:lang w:val="uk-UA"/>
              </w:rPr>
              <w:t>16</w:t>
            </w:r>
          </w:p>
        </w:tc>
        <w:tc>
          <w:tcPr>
            <w:tcW w:w="4219" w:type="dxa"/>
          </w:tcPr>
          <w:p w14:paraId="71DD1870" w14:textId="77777777" w:rsidR="00D802EA" w:rsidRPr="00D12A9B" w:rsidRDefault="00D802EA" w:rsidP="002D159B">
            <w:pPr>
              <w:pStyle w:val="4"/>
              <w:shd w:val="clear" w:color="auto" w:fill="auto"/>
              <w:spacing w:before="0" w:line="276" w:lineRule="auto"/>
              <w:ind w:firstLine="227"/>
              <w:rPr>
                <w:rFonts w:ascii="Times New Roman" w:hAnsi="Times New Roman" w:cs="Times New Roman"/>
                <w:sz w:val="24"/>
                <w:szCs w:val="24"/>
                <w:lang w:val="uk-UA"/>
              </w:rPr>
            </w:pPr>
            <w:r w:rsidRPr="00D12A9B">
              <w:rPr>
                <w:rFonts w:ascii="Times New Roman" w:hAnsi="Times New Roman" w:cs="Times New Roman"/>
                <w:sz w:val="24"/>
                <w:szCs w:val="24"/>
                <w:lang w:val="uk-UA"/>
              </w:rPr>
              <w:t>Фіксований сільськогосподарський податок</w:t>
            </w:r>
          </w:p>
        </w:tc>
        <w:tc>
          <w:tcPr>
            <w:tcW w:w="601" w:type="dxa"/>
          </w:tcPr>
          <w:p w14:paraId="49FF762D" w14:textId="77777777" w:rsidR="00D802EA" w:rsidRPr="00D12A9B" w:rsidRDefault="00D802EA" w:rsidP="002D159B">
            <w:pPr>
              <w:rPr>
                <w:rFonts w:ascii="Times New Roman" w:eastAsia="Times New Roman" w:hAnsi="Times New Roman"/>
                <w:b w:val="0"/>
                <w:i w:val="0"/>
                <w:sz w:val="24"/>
                <w:szCs w:val="24"/>
                <w:lang w:val="uk-UA"/>
              </w:rPr>
            </w:pPr>
            <w:r w:rsidRPr="00D12A9B">
              <w:rPr>
                <w:rFonts w:ascii="Times New Roman" w:eastAsia="Times New Roman" w:hAnsi="Times New Roman"/>
                <w:b w:val="0"/>
                <w:i w:val="0"/>
                <w:sz w:val="24"/>
                <w:szCs w:val="24"/>
                <w:lang w:val="uk-UA"/>
              </w:rPr>
              <w:t>16</w:t>
            </w:r>
          </w:p>
        </w:tc>
        <w:tc>
          <w:tcPr>
            <w:tcW w:w="3791" w:type="dxa"/>
          </w:tcPr>
          <w:p w14:paraId="68656EFE" w14:textId="77777777" w:rsidR="00D802EA" w:rsidRPr="00D12A9B" w:rsidRDefault="00D802EA" w:rsidP="002D159B">
            <w:pPr>
              <w:pStyle w:val="4"/>
              <w:shd w:val="clear" w:color="auto" w:fill="auto"/>
              <w:spacing w:before="0" w:line="276" w:lineRule="auto"/>
              <w:ind w:firstLine="227"/>
              <w:rPr>
                <w:rFonts w:ascii="Times New Roman" w:hAnsi="Times New Roman" w:cs="Times New Roman"/>
                <w:sz w:val="24"/>
                <w:szCs w:val="24"/>
                <w:lang w:val="uk-UA"/>
              </w:rPr>
            </w:pPr>
            <w:r w:rsidRPr="00D12A9B">
              <w:rPr>
                <w:rFonts w:ascii="Times New Roman" w:hAnsi="Times New Roman" w:cs="Times New Roman"/>
                <w:sz w:val="24"/>
                <w:szCs w:val="24"/>
                <w:lang w:val="uk-UA"/>
              </w:rPr>
              <w:t>Збір у вигляді цільової надбавки до діючого тари</w:t>
            </w:r>
            <w:r w:rsidRPr="00D12A9B">
              <w:rPr>
                <w:rFonts w:ascii="Times New Roman" w:hAnsi="Times New Roman" w:cs="Times New Roman"/>
                <w:sz w:val="24"/>
                <w:szCs w:val="24"/>
                <w:lang w:val="uk-UA"/>
              </w:rPr>
              <w:softHyphen/>
              <w:t>фу на електричну та теплову енергію, крім елек</w:t>
            </w:r>
            <w:r w:rsidRPr="00D12A9B">
              <w:rPr>
                <w:rFonts w:ascii="Times New Roman" w:hAnsi="Times New Roman" w:cs="Times New Roman"/>
                <w:sz w:val="24"/>
                <w:szCs w:val="24"/>
                <w:lang w:val="uk-UA"/>
              </w:rPr>
              <w:softHyphen/>
              <w:t>троенергії, виробленої кваліфікованими когенера</w:t>
            </w:r>
            <w:r w:rsidRPr="00D12A9B">
              <w:rPr>
                <w:rFonts w:ascii="Times New Roman" w:hAnsi="Times New Roman" w:cs="Times New Roman"/>
                <w:sz w:val="24"/>
                <w:szCs w:val="24"/>
                <w:lang w:val="uk-UA"/>
              </w:rPr>
              <w:softHyphen/>
              <w:t>ційними установками</w:t>
            </w:r>
          </w:p>
        </w:tc>
      </w:tr>
      <w:tr w:rsidR="00D802EA" w:rsidRPr="00D12A9B" w14:paraId="4CEA841B" w14:textId="77777777" w:rsidTr="00D802EA">
        <w:trPr>
          <w:trHeight w:val="424"/>
        </w:trPr>
        <w:tc>
          <w:tcPr>
            <w:tcW w:w="675" w:type="dxa"/>
          </w:tcPr>
          <w:p w14:paraId="7928130E" w14:textId="77777777" w:rsidR="00D802EA" w:rsidRPr="00D12A9B" w:rsidRDefault="00D802EA" w:rsidP="002D159B">
            <w:pPr>
              <w:jc w:val="both"/>
              <w:rPr>
                <w:rFonts w:ascii="Times New Roman" w:eastAsia="Times New Roman" w:hAnsi="Times New Roman"/>
                <w:b w:val="0"/>
                <w:i w:val="0"/>
                <w:sz w:val="24"/>
                <w:szCs w:val="24"/>
                <w:lang w:val="uk-UA"/>
              </w:rPr>
            </w:pPr>
            <w:r w:rsidRPr="00D12A9B">
              <w:rPr>
                <w:rFonts w:ascii="Times New Roman" w:eastAsia="Times New Roman" w:hAnsi="Times New Roman"/>
                <w:b w:val="0"/>
                <w:i w:val="0"/>
                <w:sz w:val="24"/>
                <w:szCs w:val="24"/>
                <w:lang w:val="uk-UA"/>
              </w:rPr>
              <w:t>17</w:t>
            </w:r>
          </w:p>
        </w:tc>
        <w:tc>
          <w:tcPr>
            <w:tcW w:w="4219" w:type="dxa"/>
          </w:tcPr>
          <w:p w14:paraId="116FF713" w14:textId="77777777" w:rsidR="00D802EA" w:rsidRPr="00D12A9B" w:rsidRDefault="00D802EA" w:rsidP="002D159B">
            <w:pPr>
              <w:pStyle w:val="4"/>
              <w:shd w:val="clear" w:color="auto" w:fill="auto"/>
              <w:spacing w:before="0" w:line="276" w:lineRule="auto"/>
              <w:ind w:firstLine="227"/>
              <w:rPr>
                <w:rFonts w:ascii="Times New Roman" w:hAnsi="Times New Roman" w:cs="Times New Roman"/>
                <w:sz w:val="24"/>
                <w:szCs w:val="24"/>
                <w:lang w:val="uk-UA"/>
              </w:rPr>
            </w:pPr>
            <w:r w:rsidRPr="00D12A9B">
              <w:rPr>
                <w:rFonts w:ascii="Times New Roman" w:hAnsi="Times New Roman" w:cs="Times New Roman"/>
                <w:sz w:val="24"/>
                <w:szCs w:val="24"/>
                <w:lang w:val="uk-UA"/>
              </w:rPr>
              <w:t>Збір на обов'язкове державне пенсійне страхування</w:t>
            </w:r>
          </w:p>
        </w:tc>
        <w:tc>
          <w:tcPr>
            <w:tcW w:w="601" w:type="dxa"/>
          </w:tcPr>
          <w:p w14:paraId="0F665877" w14:textId="77777777" w:rsidR="00D802EA" w:rsidRPr="00D12A9B" w:rsidRDefault="00D802EA" w:rsidP="002D159B">
            <w:pPr>
              <w:rPr>
                <w:rFonts w:ascii="Times New Roman" w:eastAsia="Times New Roman" w:hAnsi="Times New Roman"/>
                <w:b w:val="0"/>
                <w:i w:val="0"/>
                <w:sz w:val="24"/>
                <w:szCs w:val="24"/>
                <w:lang w:val="uk-UA"/>
              </w:rPr>
            </w:pPr>
            <w:r w:rsidRPr="00D12A9B">
              <w:rPr>
                <w:rFonts w:ascii="Times New Roman" w:eastAsia="Times New Roman" w:hAnsi="Times New Roman"/>
                <w:b w:val="0"/>
                <w:i w:val="0"/>
                <w:sz w:val="24"/>
                <w:szCs w:val="24"/>
                <w:lang w:val="uk-UA"/>
              </w:rPr>
              <w:t>17</w:t>
            </w:r>
          </w:p>
        </w:tc>
        <w:tc>
          <w:tcPr>
            <w:tcW w:w="3791" w:type="dxa"/>
          </w:tcPr>
          <w:p w14:paraId="645C886C" w14:textId="77777777" w:rsidR="00D802EA" w:rsidRPr="00D12A9B" w:rsidRDefault="00D802EA" w:rsidP="002D159B">
            <w:pPr>
              <w:pStyle w:val="4"/>
              <w:shd w:val="clear" w:color="auto" w:fill="auto"/>
              <w:spacing w:before="0" w:line="276" w:lineRule="auto"/>
              <w:ind w:firstLine="227"/>
              <w:rPr>
                <w:rFonts w:ascii="Times New Roman" w:hAnsi="Times New Roman" w:cs="Times New Roman"/>
                <w:sz w:val="24"/>
                <w:szCs w:val="24"/>
                <w:lang w:val="uk-UA"/>
              </w:rPr>
            </w:pPr>
            <w:r w:rsidRPr="00D12A9B">
              <w:rPr>
                <w:rFonts w:ascii="Times New Roman" w:hAnsi="Times New Roman" w:cs="Times New Roman"/>
                <w:sz w:val="24"/>
                <w:szCs w:val="24"/>
                <w:lang w:val="uk-UA"/>
              </w:rPr>
              <w:t>Збір у вигляді цільової надбавки до діючого тари</w:t>
            </w:r>
            <w:r w:rsidRPr="00D12A9B">
              <w:rPr>
                <w:rFonts w:ascii="Times New Roman" w:hAnsi="Times New Roman" w:cs="Times New Roman"/>
                <w:sz w:val="24"/>
                <w:szCs w:val="24"/>
                <w:lang w:val="uk-UA"/>
              </w:rPr>
              <w:softHyphen/>
              <w:t>фу на природний газ для споживачів усіх форм власності -</w:t>
            </w:r>
          </w:p>
        </w:tc>
      </w:tr>
      <w:tr w:rsidR="00D802EA" w:rsidRPr="00D12A9B" w14:paraId="40D6B992" w14:textId="77777777" w:rsidTr="00D802EA">
        <w:trPr>
          <w:trHeight w:val="242"/>
        </w:trPr>
        <w:tc>
          <w:tcPr>
            <w:tcW w:w="675" w:type="dxa"/>
          </w:tcPr>
          <w:p w14:paraId="5BDAD6B9" w14:textId="77777777" w:rsidR="00D802EA" w:rsidRPr="00D12A9B" w:rsidRDefault="00D802EA" w:rsidP="002D159B">
            <w:pPr>
              <w:jc w:val="both"/>
              <w:rPr>
                <w:rFonts w:ascii="Times New Roman" w:eastAsia="Times New Roman" w:hAnsi="Times New Roman"/>
                <w:b w:val="0"/>
                <w:i w:val="0"/>
                <w:sz w:val="24"/>
                <w:szCs w:val="24"/>
                <w:lang w:val="uk-UA"/>
              </w:rPr>
            </w:pPr>
            <w:r w:rsidRPr="00D12A9B">
              <w:rPr>
                <w:rFonts w:ascii="Times New Roman" w:eastAsia="Times New Roman" w:hAnsi="Times New Roman"/>
                <w:b w:val="0"/>
                <w:i w:val="0"/>
                <w:sz w:val="24"/>
                <w:szCs w:val="24"/>
                <w:lang w:val="uk-UA"/>
              </w:rPr>
              <w:t>18</w:t>
            </w:r>
          </w:p>
        </w:tc>
        <w:tc>
          <w:tcPr>
            <w:tcW w:w="4219" w:type="dxa"/>
          </w:tcPr>
          <w:p w14:paraId="756C6C04" w14:textId="77777777" w:rsidR="00D802EA" w:rsidRPr="00D12A9B" w:rsidRDefault="00D802EA" w:rsidP="002D159B">
            <w:pPr>
              <w:pStyle w:val="4"/>
              <w:shd w:val="clear" w:color="auto" w:fill="auto"/>
              <w:spacing w:before="0" w:line="276" w:lineRule="auto"/>
              <w:ind w:firstLine="227"/>
              <w:rPr>
                <w:rFonts w:ascii="Times New Roman" w:hAnsi="Times New Roman" w:cs="Times New Roman"/>
                <w:sz w:val="24"/>
                <w:szCs w:val="24"/>
                <w:lang w:val="uk-UA"/>
              </w:rPr>
            </w:pPr>
            <w:r w:rsidRPr="00D12A9B">
              <w:rPr>
                <w:rFonts w:ascii="Times New Roman" w:hAnsi="Times New Roman" w:cs="Times New Roman"/>
                <w:sz w:val="24"/>
                <w:szCs w:val="24"/>
                <w:lang w:val="uk-UA"/>
              </w:rPr>
              <w:t>Збір до Державного інноваційного фонду</w:t>
            </w:r>
          </w:p>
        </w:tc>
        <w:tc>
          <w:tcPr>
            <w:tcW w:w="601" w:type="dxa"/>
          </w:tcPr>
          <w:p w14:paraId="5B78DC79" w14:textId="77777777" w:rsidR="00D802EA" w:rsidRPr="00D12A9B" w:rsidRDefault="00D802EA" w:rsidP="002D159B">
            <w:pPr>
              <w:rPr>
                <w:rFonts w:ascii="Times New Roman" w:eastAsia="Times New Roman" w:hAnsi="Times New Roman"/>
                <w:b w:val="0"/>
                <w:i w:val="0"/>
                <w:sz w:val="24"/>
                <w:szCs w:val="24"/>
                <w:lang w:val="uk-UA"/>
              </w:rPr>
            </w:pPr>
            <w:r w:rsidRPr="00D12A9B">
              <w:rPr>
                <w:rFonts w:ascii="Times New Roman" w:eastAsia="Times New Roman" w:hAnsi="Times New Roman"/>
                <w:b w:val="0"/>
                <w:i w:val="0"/>
                <w:sz w:val="24"/>
                <w:szCs w:val="24"/>
                <w:lang w:val="uk-UA"/>
              </w:rPr>
              <w:t>18</w:t>
            </w:r>
          </w:p>
        </w:tc>
        <w:tc>
          <w:tcPr>
            <w:tcW w:w="3791" w:type="dxa"/>
          </w:tcPr>
          <w:p w14:paraId="46AEF416" w14:textId="77777777" w:rsidR="00D802EA" w:rsidRPr="00D12A9B" w:rsidRDefault="00D802EA" w:rsidP="002D159B">
            <w:pPr>
              <w:pStyle w:val="4"/>
              <w:shd w:val="clear" w:color="auto" w:fill="auto"/>
              <w:spacing w:before="0" w:line="276" w:lineRule="auto"/>
              <w:ind w:firstLine="227"/>
              <w:rPr>
                <w:rFonts w:ascii="Times New Roman" w:hAnsi="Times New Roman" w:cs="Times New Roman"/>
                <w:sz w:val="24"/>
                <w:szCs w:val="24"/>
                <w:lang w:val="uk-UA"/>
              </w:rPr>
            </w:pPr>
            <w:r w:rsidRPr="00D12A9B">
              <w:rPr>
                <w:rFonts w:ascii="Times New Roman" w:hAnsi="Times New Roman" w:cs="Times New Roman"/>
                <w:sz w:val="24"/>
                <w:szCs w:val="24"/>
                <w:lang w:val="uk-UA"/>
              </w:rPr>
              <w:t>Фіксований сільськогосподарський податок</w:t>
            </w:r>
          </w:p>
        </w:tc>
      </w:tr>
      <w:tr w:rsidR="00D802EA" w:rsidRPr="00D12A9B" w14:paraId="058484A7" w14:textId="77777777" w:rsidTr="00D802EA">
        <w:trPr>
          <w:trHeight w:val="424"/>
        </w:trPr>
        <w:tc>
          <w:tcPr>
            <w:tcW w:w="675" w:type="dxa"/>
          </w:tcPr>
          <w:p w14:paraId="0899FE1E" w14:textId="77777777" w:rsidR="00D802EA" w:rsidRPr="00D12A9B" w:rsidRDefault="00D802EA" w:rsidP="002D159B">
            <w:pPr>
              <w:jc w:val="both"/>
              <w:rPr>
                <w:rFonts w:ascii="Times New Roman" w:eastAsia="Times New Roman" w:hAnsi="Times New Roman"/>
                <w:b w:val="0"/>
                <w:i w:val="0"/>
                <w:sz w:val="24"/>
                <w:szCs w:val="24"/>
                <w:lang w:val="uk-UA"/>
              </w:rPr>
            </w:pPr>
            <w:r w:rsidRPr="00D12A9B">
              <w:rPr>
                <w:rFonts w:ascii="Times New Roman" w:eastAsia="Times New Roman" w:hAnsi="Times New Roman"/>
                <w:b w:val="0"/>
                <w:i w:val="0"/>
                <w:sz w:val="24"/>
                <w:szCs w:val="24"/>
                <w:lang w:val="uk-UA"/>
              </w:rPr>
              <w:t>19</w:t>
            </w:r>
          </w:p>
        </w:tc>
        <w:tc>
          <w:tcPr>
            <w:tcW w:w="4219" w:type="dxa"/>
          </w:tcPr>
          <w:p w14:paraId="16B683D7" w14:textId="77777777" w:rsidR="00D802EA" w:rsidRPr="00D12A9B" w:rsidRDefault="00D802EA" w:rsidP="002D159B">
            <w:pPr>
              <w:pStyle w:val="4"/>
              <w:shd w:val="clear" w:color="auto" w:fill="auto"/>
              <w:spacing w:before="0" w:line="276" w:lineRule="auto"/>
              <w:ind w:firstLine="227"/>
              <w:rPr>
                <w:rFonts w:ascii="Times New Roman" w:hAnsi="Times New Roman" w:cs="Times New Roman"/>
                <w:sz w:val="24"/>
                <w:szCs w:val="24"/>
                <w:lang w:val="uk-UA"/>
              </w:rPr>
            </w:pPr>
            <w:r w:rsidRPr="00D12A9B">
              <w:rPr>
                <w:rFonts w:ascii="Times New Roman" w:hAnsi="Times New Roman" w:cs="Times New Roman"/>
                <w:sz w:val="24"/>
                <w:szCs w:val="24"/>
                <w:lang w:val="uk-UA"/>
              </w:rPr>
              <w:t>Плата за торговий патент на деякі види підприємницької діяльності</w:t>
            </w:r>
          </w:p>
        </w:tc>
        <w:tc>
          <w:tcPr>
            <w:tcW w:w="601" w:type="dxa"/>
          </w:tcPr>
          <w:p w14:paraId="72EC98C2" w14:textId="77777777" w:rsidR="00D802EA" w:rsidRPr="00D12A9B" w:rsidRDefault="00D802EA" w:rsidP="002D159B">
            <w:pPr>
              <w:ind w:firstLine="227"/>
              <w:jc w:val="center"/>
              <w:rPr>
                <w:rFonts w:ascii="Times New Roman" w:eastAsia="Times New Roman" w:hAnsi="Times New Roman"/>
                <w:b w:val="0"/>
                <w:i w:val="0"/>
                <w:sz w:val="24"/>
                <w:szCs w:val="24"/>
                <w:lang w:val="uk-UA"/>
              </w:rPr>
            </w:pPr>
          </w:p>
        </w:tc>
        <w:tc>
          <w:tcPr>
            <w:tcW w:w="3791" w:type="dxa"/>
          </w:tcPr>
          <w:p w14:paraId="79AD3984" w14:textId="77777777" w:rsidR="00D802EA" w:rsidRPr="00D12A9B" w:rsidRDefault="00D802EA" w:rsidP="002D159B">
            <w:pPr>
              <w:ind w:firstLine="227"/>
              <w:jc w:val="both"/>
              <w:rPr>
                <w:rFonts w:ascii="Times New Roman" w:eastAsia="Times New Roman" w:hAnsi="Times New Roman"/>
                <w:b w:val="0"/>
                <w:i w:val="0"/>
                <w:sz w:val="24"/>
                <w:szCs w:val="24"/>
                <w:lang w:val="uk-UA"/>
              </w:rPr>
            </w:pPr>
          </w:p>
        </w:tc>
      </w:tr>
      <w:tr w:rsidR="00D802EA" w:rsidRPr="00D12A9B" w14:paraId="4CB02D0C" w14:textId="77777777" w:rsidTr="00D802EA">
        <w:trPr>
          <w:trHeight w:val="252"/>
        </w:trPr>
        <w:tc>
          <w:tcPr>
            <w:tcW w:w="675" w:type="dxa"/>
          </w:tcPr>
          <w:p w14:paraId="47E1AC58" w14:textId="77777777" w:rsidR="00D802EA" w:rsidRPr="00D12A9B" w:rsidRDefault="00D802EA" w:rsidP="002D159B">
            <w:pPr>
              <w:jc w:val="both"/>
              <w:rPr>
                <w:rFonts w:ascii="Times New Roman" w:eastAsia="Times New Roman" w:hAnsi="Times New Roman"/>
                <w:b w:val="0"/>
                <w:i w:val="0"/>
                <w:sz w:val="24"/>
                <w:szCs w:val="24"/>
                <w:lang w:val="uk-UA"/>
              </w:rPr>
            </w:pPr>
            <w:r w:rsidRPr="00D12A9B">
              <w:rPr>
                <w:rFonts w:ascii="Times New Roman" w:eastAsia="Times New Roman" w:hAnsi="Times New Roman"/>
                <w:b w:val="0"/>
                <w:i w:val="0"/>
                <w:sz w:val="24"/>
                <w:szCs w:val="24"/>
                <w:lang w:val="uk-UA"/>
              </w:rPr>
              <w:t>20</w:t>
            </w:r>
          </w:p>
        </w:tc>
        <w:tc>
          <w:tcPr>
            <w:tcW w:w="4219" w:type="dxa"/>
          </w:tcPr>
          <w:p w14:paraId="379D9638" w14:textId="77777777" w:rsidR="00D802EA" w:rsidRPr="00D12A9B" w:rsidRDefault="00D802EA" w:rsidP="002D159B">
            <w:pPr>
              <w:pStyle w:val="4"/>
              <w:shd w:val="clear" w:color="auto" w:fill="auto"/>
              <w:spacing w:before="0" w:line="276" w:lineRule="auto"/>
              <w:ind w:firstLine="227"/>
              <w:rPr>
                <w:rFonts w:ascii="Times New Roman" w:hAnsi="Times New Roman" w:cs="Times New Roman"/>
                <w:sz w:val="24"/>
                <w:szCs w:val="24"/>
                <w:lang w:val="uk-UA"/>
              </w:rPr>
            </w:pPr>
            <w:r w:rsidRPr="00D12A9B">
              <w:rPr>
                <w:rFonts w:ascii="Times New Roman" w:hAnsi="Times New Roman" w:cs="Times New Roman"/>
                <w:sz w:val="24"/>
                <w:szCs w:val="24"/>
                <w:lang w:val="uk-UA"/>
              </w:rPr>
              <w:t>Гербовий збір (застосовується до 1 січня 2000 року)</w:t>
            </w:r>
          </w:p>
        </w:tc>
        <w:tc>
          <w:tcPr>
            <w:tcW w:w="601" w:type="dxa"/>
          </w:tcPr>
          <w:p w14:paraId="3398AB8D" w14:textId="77777777" w:rsidR="00D802EA" w:rsidRPr="00D12A9B" w:rsidRDefault="00D802EA" w:rsidP="002D159B">
            <w:pPr>
              <w:ind w:firstLine="227"/>
              <w:jc w:val="center"/>
              <w:rPr>
                <w:rFonts w:ascii="Times New Roman" w:eastAsia="Times New Roman" w:hAnsi="Times New Roman"/>
                <w:b w:val="0"/>
                <w:i w:val="0"/>
                <w:sz w:val="24"/>
                <w:szCs w:val="24"/>
                <w:lang w:val="uk-UA"/>
              </w:rPr>
            </w:pPr>
          </w:p>
        </w:tc>
        <w:tc>
          <w:tcPr>
            <w:tcW w:w="3791" w:type="dxa"/>
          </w:tcPr>
          <w:p w14:paraId="02FA0576" w14:textId="77777777" w:rsidR="00D802EA" w:rsidRPr="00D12A9B" w:rsidRDefault="00D802EA" w:rsidP="002D159B">
            <w:pPr>
              <w:ind w:firstLine="227"/>
              <w:jc w:val="both"/>
              <w:rPr>
                <w:rFonts w:ascii="Times New Roman" w:eastAsia="Times New Roman" w:hAnsi="Times New Roman"/>
                <w:b w:val="0"/>
                <w:i w:val="0"/>
                <w:sz w:val="24"/>
                <w:szCs w:val="24"/>
                <w:lang w:val="uk-UA"/>
              </w:rPr>
            </w:pPr>
          </w:p>
        </w:tc>
      </w:tr>
      <w:tr w:rsidR="00D802EA" w:rsidRPr="00D12A9B" w14:paraId="32F93774" w14:textId="77777777" w:rsidTr="00D802EA">
        <w:trPr>
          <w:trHeight w:val="449"/>
        </w:trPr>
        <w:tc>
          <w:tcPr>
            <w:tcW w:w="675" w:type="dxa"/>
          </w:tcPr>
          <w:p w14:paraId="1DBD1382" w14:textId="77777777" w:rsidR="00D802EA" w:rsidRPr="00D12A9B" w:rsidRDefault="00D802EA" w:rsidP="002D159B">
            <w:pPr>
              <w:jc w:val="both"/>
              <w:rPr>
                <w:rFonts w:ascii="Times New Roman" w:eastAsia="Times New Roman" w:hAnsi="Times New Roman"/>
                <w:b w:val="0"/>
                <w:i w:val="0"/>
                <w:sz w:val="24"/>
                <w:szCs w:val="24"/>
                <w:lang w:val="uk-UA"/>
              </w:rPr>
            </w:pPr>
            <w:r w:rsidRPr="00D12A9B">
              <w:rPr>
                <w:rFonts w:ascii="Times New Roman" w:eastAsia="Times New Roman" w:hAnsi="Times New Roman"/>
                <w:b w:val="0"/>
                <w:i w:val="0"/>
                <w:sz w:val="24"/>
                <w:szCs w:val="24"/>
                <w:lang w:val="uk-UA"/>
              </w:rPr>
              <w:t>21</w:t>
            </w:r>
          </w:p>
        </w:tc>
        <w:tc>
          <w:tcPr>
            <w:tcW w:w="4219" w:type="dxa"/>
          </w:tcPr>
          <w:p w14:paraId="79A22D27" w14:textId="77777777" w:rsidR="00D802EA" w:rsidRPr="00D12A9B" w:rsidRDefault="00D802EA" w:rsidP="002D159B">
            <w:pPr>
              <w:pStyle w:val="4"/>
              <w:shd w:val="clear" w:color="auto" w:fill="auto"/>
              <w:spacing w:before="0" w:line="276" w:lineRule="auto"/>
              <w:ind w:firstLine="227"/>
              <w:rPr>
                <w:rFonts w:ascii="Times New Roman" w:hAnsi="Times New Roman" w:cs="Times New Roman"/>
                <w:sz w:val="24"/>
                <w:szCs w:val="24"/>
                <w:lang w:val="uk-UA"/>
              </w:rPr>
            </w:pPr>
            <w:r w:rsidRPr="00D12A9B">
              <w:rPr>
                <w:rFonts w:ascii="Times New Roman" w:hAnsi="Times New Roman" w:cs="Times New Roman"/>
                <w:sz w:val="24"/>
                <w:szCs w:val="24"/>
                <w:lang w:val="uk-UA"/>
              </w:rPr>
              <w:t>Єдиний збір, що справляється у пунктах пропуску через державний кордон України</w:t>
            </w:r>
          </w:p>
        </w:tc>
        <w:tc>
          <w:tcPr>
            <w:tcW w:w="601" w:type="dxa"/>
          </w:tcPr>
          <w:p w14:paraId="5DAB2395" w14:textId="77777777" w:rsidR="00D802EA" w:rsidRPr="00D12A9B" w:rsidRDefault="00D802EA" w:rsidP="002D159B">
            <w:pPr>
              <w:ind w:firstLine="227"/>
              <w:jc w:val="center"/>
              <w:rPr>
                <w:rFonts w:ascii="Times New Roman" w:eastAsia="Times New Roman" w:hAnsi="Times New Roman"/>
                <w:b w:val="0"/>
                <w:i w:val="0"/>
                <w:sz w:val="24"/>
                <w:szCs w:val="24"/>
                <w:lang w:val="uk-UA"/>
              </w:rPr>
            </w:pPr>
          </w:p>
        </w:tc>
        <w:tc>
          <w:tcPr>
            <w:tcW w:w="3791" w:type="dxa"/>
          </w:tcPr>
          <w:p w14:paraId="0980F30F" w14:textId="77777777" w:rsidR="00D802EA" w:rsidRPr="00D12A9B" w:rsidRDefault="00D802EA" w:rsidP="002D159B">
            <w:pPr>
              <w:ind w:firstLine="227"/>
              <w:jc w:val="both"/>
              <w:rPr>
                <w:rFonts w:ascii="Times New Roman" w:eastAsia="Times New Roman" w:hAnsi="Times New Roman"/>
                <w:b w:val="0"/>
                <w:i w:val="0"/>
                <w:sz w:val="24"/>
                <w:szCs w:val="24"/>
                <w:lang w:val="uk-UA"/>
              </w:rPr>
            </w:pPr>
          </w:p>
        </w:tc>
      </w:tr>
      <w:tr w:rsidR="00D802EA" w:rsidRPr="00D12A9B" w14:paraId="4B8AE173" w14:textId="77777777" w:rsidTr="00D802EA">
        <w:trPr>
          <w:trHeight w:val="424"/>
        </w:trPr>
        <w:tc>
          <w:tcPr>
            <w:tcW w:w="675" w:type="dxa"/>
          </w:tcPr>
          <w:p w14:paraId="1DD12F0A" w14:textId="77777777" w:rsidR="00D802EA" w:rsidRPr="00D12A9B" w:rsidRDefault="00D802EA" w:rsidP="002D159B">
            <w:pPr>
              <w:jc w:val="both"/>
              <w:rPr>
                <w:rFonts w:ascii="Times New Roman" w:eastAsia="Times New Roman" w:hAnsi="Times New Roman"/>
                <w:b w:val="0"/>
                <w:i w:val="0"/>
                <w:sz w:val="24"/>
                <w:szCs w:val="24"/>
                <w:lang w:val="uk-UA"/>
              </w:rPr>
            </w:pPr>
            <w:r w:rsidRPr="00D12A9B">
              <w:rPr>
                <w:rFonts w:ascii="Times New Roman" w:eastAsia="Times New Roman" w:hAnsi="Times New Roman"/>
                <w:b w:val="0"/>
                <w:i w:val="0"/>
                <w:sz w:val="24"/>
                <w:szCs w:val="24"/>
                <w:lang w:val="uk-UA"/>
              </w:rPr>
              <w:t>22</w:t>
            </w:r>
          </w:p>
        </w:tc>
        <w:tc>
          <w:tcPr>
            <w:tcW w:w="4219" w:type="dxa"/>
          </w:tcPr>
          <w:p w14:paraId="7D065A90" w14:textId="77777777" w:rsidR="00D802EA" w:rsidRPr="00D12A9B" w:rsidRDefault="00D802EA" w:rsidP="002D159B">
            <w:pPr>
              <w:pStyle w:val="4"/>
              <w:shd w:val="clear" w:color="auto" w:fill="auto"/>
              <w:spacing w:before="0" w:line="276" w:lineRule="auto"/>
              <w:ind w:firstLine="227"/>
              <w:rPr>
                <w:rFonts w:ascii="Times New Roman" w:hAnsi="Times New Roman" w:cs="Times New Roman"/>
                <w:sz w:val="24"/>
                <w:szCs w:val="24"/>
                <w:lang w:val="uk-UA"/>
              </w:rPr>
            </w:pPr>
            <w:r w:rsidRPr="00D12A9B">
              <w:rPr>
                <w:rFonts w:ascii="Times New Roman" w:hAnsi="Times New Roman" w:cs="Times New Roman"/>
                <w:sz w:val="24"/>
                <w:szCs w:val="24"/>
                <w:lang w:val="uk-UA"/>
              </w:rPr>
              <w:t>Збори до Фонду гарантування вкладів фізичних осіб (початковий, регулярний, спеціальний)</w:t>
            </w:r>
          </w:p>
        </w:tc>
        <w:tc>
          <w:tcPr>
            <w:tcW w:w="601" w:type="dxa"/>
          </w:tcPr>
          <w:p w14:paraId="77CD2E89" w14:textId="77777777" w:rsidR="00D802EA" w:rsidRPr="00D12A9B" w:rsidRDefault="00D802EA" w:rsidP="002D159B">
            <w:pPr>
              <w:ind w:firstLine="227"/>
              <w:jc w:val="center"/>
              <w:rPr>
                <w:rFonts w:ascii="Times New Roman" w:eastAsia="Times New Roman" w:hAnsi="Times New Roman"/>
                <w:b w:val="0"/>
                <w:i w:val="0"/>
                <w:sz w:val="24"/>
                <w:szCs w:val="24"/>
                <w:lang w:val="uk-UA"/>
              </w:rPr>
            </w:pPr>
          </w:p>
        </w:tc>
        <w:tc>
          <w:tcPr>
            <w:tcW w:w="3791" w:type="dxa"/>
          </w:tcPr>
          <w:p w14:paraId="157F3116" w14:textId="77777777" w:rsidR="00D802EA" w:rsidRPr="00D12A9B" w:rsidRDefault="00D802EA" w:rsidP="002D159B">
            <w:pPr>
              <w:ind w:firstLine="227"/>
              <w:jc w:val="both"/>
              <w:rPr>
                <w:rFonts w:ascii="Times New Roman" w:eastAsia="Times New Roman" w:hAnsi="Times New Roman"/>
                <w:b w:val="0"/>
                <w:i w:val="0"/>
                <w:sz w:val="24"/>
                <w:szCs w:val="24"/>
                <w:lang w:val="uk-UA"/>
              </w:rPr>
            </w:pPr>
          </w:p>
        </w:tc>
      </w:tr>
      <w:tr w:rsidR="00D802EA" w:rsidRPr="00D12A9B" w14:paraId="5C6C8DE7" w14:textId="77777777" w:rsidTr="00D802EA">
        <w:trPr>
          <w:trHeight w:val="239"/>
        </w:trPr>
        <w:tc>
          <w:tcPr>
            <w:tcW w:w="675" w:type="dxa"/>
          </w:tcPr>
          <w:p w14:paraId="29F7C50E" w14:textId="77777777" w:rsidR="00D802EA" w:rsidRPr="00D12A9B" w:rsidRDefault="00D802EA" w:rsidP="002D159B">
            <w:pPr>
              <w:jc w:val="both"/>
              <w:rPr>
                <w:rFonts w:ascii="Times New Roman" w:eastAsia="Times New Roman" w:hAnsi="Times New Roman"/>
                <w:b w:val="0"/>
                <w:i w:val="0"/>
                <w:sz w:val="24"/>
                <w:szCs w:val="24"/>
                <w:lang w:val="uk-UA"/>
              </w:rPr>
            </w:pPr>
            <w:r w:rsidRPr="00D12A9B">
              <w:rPr>
                <w:rFonts w:ascii="Times New Roman" w:eastAsia="Times New Roman" w:hAnsi="Times New Roman"/>
                <w:b w:val="0"/>
                <w:i w:val="0"/>
                <w:sz w:val="24"/>
                <w:szCs w:val="24"/>
                <w:lang w:val="uk-UA"/>
              </w:rPr>
              <w:t>23</w:t>
            </w:r>
          </w:p>
        </w:tc>
        <w:tc>
          <w:tcPr>
            <w:tcW w:w="4219" w:type="dxa"/>
          </w:tcPr>
          <w:p w14:paraId="214F807B" w14:textId="77777777" w:rsidR="00D802EA" w:rsidRPr="00D12A9B" w:rsidRDefault="00D802EA" w:rsidP="002D159B">
            <w:pPr>
              <w:pStyle w:val="4"/>
              <w:shd w:val="clear" w:color="auto" w:fill="auto"/>
              <w:spacing w:before="0" w:line="276" w:lineRule="auto"/>
              <w:ind w:firstLine="227"/>
              <w:rPr>
                <w:rFonts w:ascii="Times New Roman" w:hAnsi="Times New Roman" w:cs="Times New Roman"/>
                <w:sz w:val="24"/>
                <w:szCs w:val="24"/>
                <w:lang w:val="uk-UA"/>
              </w:rPr>
            </w:pPr>
            <w:r w:rsidRPr="00D12A9B">
              <w:rPr>
                <w:rFonts w:ascii="Times New Roman" w:hAnsi="Times New Roman" w:cs="Times New Roman"/>
                <w:sz w:val="24"/>
                <w:szCs w:val="24"/>
                <w:lang w:val="uk-UA"/>
              </w:rPr>
              <w:t>Збір за проведення гастрольних заходів</w:t>
            </w:r>
          </w:p>
        </w:tc>
        <w:tc>
          <w:tcPr>
            <w:tcW w:w="601" w:type="dxa"/>
          </w:tcPr>
          <w:p w14:paraId="0200B2B9" w14:textId="77777777" w:rsidR="00D802EA" w:rsidRPr="00D12A9B" w:rsidRDefault="00D802EA" w:rsidP="002D159B">
            <w:pPr>
              <w:ind w:firstLine="227"/>
              <w:jc w:val="center"/>
              <w:rPr>
                <w:rFonts w:ascii="Times New Roman" w:eastAsia="Times New Roman" w:hAnsi="Times New Roman"/>
                <w:b w:val="0"/>
                <w:i w:val="0"/>
                <w:sz w:val="24"/>
                <w:szCs w:val="24"/>
                <w:lang w:val="uk-UA"/>
              </w:rPr>
            </w:pPr>
          </w:p>
        </w:tc>
        <w:tc>
          <w:tcPr>
            <w:tcW w:w="3791" w:type="dxa"/>
          </w:tcPr>
          <w:p w14:paraId="6FD513FC" w14:textId="77777777" w:rsidR="00D802EA" w:rsidRPr="00D12A9B" w:rsidRDefault="00D802EA" w:rsidP="002D159B">
            <w:pPr>
              <w:ind w:firstLine="227"/>
              <w:jc w:val="both"/>
              <w:rPr>
                <w:rFonts w:ascii="Times New Roman" w:eastAsia="Times New Roman" w:hAnsi="Times New Roman"/>
                <w:b w:val="0"/>
                <w:i w:val="0"/>
                <w:sz w:val="24"/>
                <w:szCs w:val="24"/>
                <w:lang w:val="uk-UA"/>
              </w:rPr>
            </w:pPr>
          </w:p>
        </w:tc>
      </w:tr>
      <w:tr w:rsidR="00D802EA" w:rsidRPr="00D12A9B" w14:paraId="21966760" w14:textId="77777777" w:rsidTr="00D802EA">
        <w:trPr>
          <w:trHeight w:val="285"/>
        </w:trPr>
        <w:tc>
          <w:tcPr>
            <w:tcW w:w="675" w:type="dxa"/>
          </w:tcPr>
          <w:p w14:paraId="4B8CC24A" w14:textId="77777777" w:rsidR="00D802EA" w:rsidRPr="00D12A9B" w:rsidRDefault="00D802EA" w:rsidP="002D159B">
            <w:pPr>
              <w:jc w:val="both"/>
              <w:rPr>
                <w:rFonts w:ascii="Times New Roman" w:eastAsia="Times New Roman" w:hAnsi="Times New Roman"/>
                <w:b w:val="0"/>
                <w:i w:val="0"/>
                <w:sz w:val="24"/>
                <w:szCs w:val="24"/>
                <w:lang w:val="uk-UA"/>
              </w:rPr>
            </w:pPr>
            <w:r w:rsidRPr="00D12A9B">
              <w:rPr>
                <w:rFonts w:ascii="Times New Roman" w:eastAsia="Times New Roman" w:hAnsi="Times New Roman"/>
                <w:b w:val="0"/>
                <w:i w:val="0"/>
                <w:sz w:val="24"/>
                <w:szCs w:val="24"/>
                <w:lang w:val="uk-UA"/>
              </w:rPr>
              <w:t>24</w:t>
            </w:r>
          </w:p>
        </w:tc>
        <w:tc>
          <w:tcPr>
            <w:tcW w:w="4219" w:type="dxa"/>
          </w:tcPr>
          <w:p w14:paraId="720675E2" w14:textId="77777777" w:rsidR="00D802EA" w:rsidRPr="00D12A9B" w:rsidRDefault="00D802EA" w:rsidP="002D159B">
            <w:pPr>
              <w:pStyle w:val="4"/>
              <w:shd w:val="clear" w:color="auto" w:fill="auto"/>
              <w:spacing w:before="0" w:line="276" w:lineRule="auto"/>
              <w:ind w:firstLine="227"/>
              <w:rPr>
                <w:rFonts w:ascii="Times New Roman" w:hAnsi="Times New Roman" w:cs="Times New Roman"/>
                <w:sz w:val="24"/>
                <w:szCs w:val="24"/>
                <w:lang w:val="uk-UA"/>
              </w:rPr>
            </w:pPr>
            <w:r w:rsidRPr="00D12A9B">
              <w:rPr>
                <w:rFonts w:ascii="Times New Roman" w:hAnsi="Times New Roman" w:cs="Times New Roman"/>
                <w:sz w:val="24"/>
                <w:szCs w:val="24"/>
                <w:lang w:val="uk-UA"/>
              </w:rPr>
              <w:t>Судовий збір</w:t>
            </w:r>
          </w:p>
        </w:tc>
        <w:tc>
          <w:tcPr>
            <w:tcW w:w="601" w:type="dxa"/>
          </w:tcPr>
          <w:p w14:paraId="7CE5599B" w14:textId="77777777" w:rsidR="00D802EA" w:rsidRPr="00D12A9B" w:rsidRDefault="00D802EA" w:rsidP="002D159B">
            <w:pPr>
              <w:ind w:firstLine="227"/>
              <w:jc w:val="center"/>
              <w:rPr>
                <w:rFonts w:ascii="Times New Roman" w:eastAsia="Times New Roman" w:hAnsi="Times New Roman"/>
                <w:b w:val="0"/>
                <w:i w:val="0"/>
                <w:sz w:val="24"/>
                <w:szCs w:val="24"/>
                <w:lang w:val="uk-UA"/>
              </w:rPr>
            </w:pPr>
          </w:p>
        </w:tc>
        <w:tc>
          <w:tcPr>
            <w:tcW w:w="3791" w:type="dxa"/>
          </w:tcPr>
          <w:p w14:paraId="05AB8EEA" w14:textId="77777777" w:rsidR="00D802EA" w:rsidRPr="00D12A9B" w:rsidRDefault="00D802EA" w:rsidP="002D159B">
            <w:pPr>
              <w:ind w:firstLine="227"/>
              <w:jc w:val="both"/>
              <w:rPr>
                <w:rFonts w:ascii="Times New Roman" w:eastAsia="Times New Roman" w:hAnsi="Times New Roman"/>
                <w:b w:val="0"/>
                <w:i w:val="0"/>
                <w:sz w:val="24"/>
                <w:szCs w:val="24"/>
                <w:lang w:val="uk-UA"/>
              </w:rPr>
            </w:pPr>
          </w:p>
        </w:tc>
      </w:tr>
      <w:tr w:rsidR="00D802EA" w:rsidRPr="00D12A9B" w14:paraId="00FDBDB7" w14:textId="77777777" w:rsidTr="00D802EA">
        <w:trPr>
          <w:trHeight w:val="449"/>
        </w:trPr>
        <w:tc>
          <w:tcPr>
            <w:tcW w:w="675" w:type="dxa"/>
          </w:tcPr>
          <w:p w14:paraId="2208827A" w14:textId="77777777" w:rsidR="00D802EA" w:rsidRPr="00D12A9B" w:rsidRDefault="00D802EA" w:rsidP="002D159B">
            <w:pPr>
              <w:jc w:val="both"/>
              <w:rPr>
                <w:rFonts w:ascii="Times New Roman" w:eastAsia="Times New Roman" w:hAnsi="Times New Roman"/>
                <w:b w:val="0"/>
                <w:i w:val="0"/>
                <w:sz w:val="24"/>
                <w:szCs w:val="24"/>
                <w:lang w:val="uk-UA"/>
              </w:rPr>
            </w:pPr>
            <w:r w:rsidRPr="00D12A9B">
              <w:rPr>
                <w:rFonts w:ascii="Times New Roman" w:eastAsia="Times New Roman" w:hAnsi="Times New Roman"/>
                <w:b w:val="0"/>
                <w:i w:val="0"/>
                <w:sz w:val="24"/>
                <w:szCs w:val="24"/>
                <w:lang w:val="uk-UA"/>
              </w:rPr>
              <w:t>25</w:t>
            </w:r>
          </w:p>
        </w:tc>
        <w:tc>
          <w:tcPr>
            <w:tcW w:w="4219" w:type="dxa"/>
          </w:tcPr>
          <w:p w14:paraId="3B82496E" w14:textId="77777777" w:rsidR="00D802EA" w:rsidRPr="00D12A9B" w:rsidRDefault="00D802EA" w:rsidP="002D159B">
            <w:pPr>
              <w:pStyle w:val="4"/>
              <w:shd w:val="clear" w:color="auto" w:fill="auto"/>
              <w:spacing w:before="0" w:line="276" w:lineRule="auto"/>
              <w:ind w:firstLine="227"/>
              <w:rPr>
                <w:rFonts w:ascii="Times New Roman" w:hAnsi="Times New Roman" w:cs="Times New Roman"/>
                <w:sz w:val="24"/>
                <w:szCs w:val="24"/>
                <w:lang w:val="uk-UA"/>
              </w:rPr>
            </w:pPr>
            <w:r w:rsidRPr="00D12A9B">
              <w:rPr>
                <w:rFonts w:ascii="Times New Roman" w:hAnsi="Times New Roman" w:cs="Times New Roman"/>
                <w:sz w:val="24"/>
                <w:szCs w:val="24"/>
                <w:lang w:val="uk-UA"/>
              </w:rPr>
              <w:t>Збір на соціально-економічну компенсацію ризику населення, яке проживає на території зони спостереження</w:t>
            </w:r>
          </w:p>
        </w:tc>
        <w:tc>
          <w:tcPr>
            <w:tcW w:w="601" w:type="dxa"/>
          </w:tcPr>
          <w:p w14:paraId="1047C2E7" w14:textId="77777777" w:rsidR="00D802EA" w:rsidRPr="00D12A9B" w:rsidRDefault="00D802EA" w:rsidP="002D159B">
            <w:pPr>
              <w:ind w:firstLine="227"/>
              <w:jc w:val="center"/>
              <w:rPr>
                <w:rFonts w:ascii="Times New Roman" w:eastAsia="Times New Roman" w:hAnsi="Times New Roman"/>
                <w:b w:val="0"/>
                <w:i w:val="0"/>
                <w:sz w:val="24"/>
                <w:szCs w:val="24"/>
                <w:lang w:val="uk-UA"/>
              </w:rPr>
            </w:pPr>
          </w:p>
        </w:tc>
        <w:tc>
          <w:tcPr>
            <w:tcW w:w="3791" w:type="dxa"/>
          </w:tcPr>
          <w:p w14:paraId="2C0CC567" w14:textId="77777777" w:rsidR="00D802EA" w:rsidRPr="00D12A9B" w:rsidRDefault="00D802EA" w:rsidP="002D159B">
            <w:pPr>
              <w:ind w:firstLine="227"/>
              <w:jc w:val="both"/>
              <w:rPr>
                <w:rFonts w:ascii="Times New Roman" w:eastAsia="Times New Roman" w:hAnsi="Times New Roman"/>
                <w:b w:val="0"/>
                <w:i w:val="0"/>
                <w:sz w:val="24"/>
                <w:szCs w:val="24"/>
                <w:lang w:val="uk-UA"/>
              </w:rPr>
            </w:pPr>
          </w:p>
        </w:tc>
      </w:tr>
      <w:tr w:rsidR="00D802EA" w:rsidRPr="00D12A9B" w14:paraId="2E8A66EF" w14:textId="77777777" w:rsidTr="00D802EA">
        <w:trPr>
          <w:trHeight w:val="221"/>
        </w:trPr>
        <w:tc>
          <w:tcPr>
            <w:tcW w:w="675" w:type="dxa"/>
          </w:tcPr>
          <w:p w14:paraId="2163B8EC" w14:textId="77777777" w:rsidR="00D802EA" w:rsidRPr="00D12A9B" w:rsidRDefault="00D802EA" w:rsidP="002D159B">
            <w:pPr>
              <w:jc w:val="both"/>
              <w:rPr>
                <w:rFonts w:ascii="Times New Roman" w:eastAsia="Times New Roman" w:hAnsi="Times New Roman"/>
                <w:b w:val="0"/>
                <w:i w:val="0"/>
                <w:sz w:val="24"/>
                <w:szCs w:val="24"/>
                <w:lang w:val="uk-UA"/>
              </w:rPr>
            </w:pPr>
            <w:r w:rsidRPr="00D12A9B">
              <w:rPr>
                <w:rFonts w:ascii="Times New Roman" w:eastAsia="Times New Roman" w:hAnsi="Times New Roman"/>
                <w:b w:val="0"/>
                <w:i w:val="0"/>
                <w:sz w:val="24"/>
                <w:szCs w:val="24"/>
                <w:lang w:val="uk-UA"/>
              </w:rPr>
              <w:t>26</w:t>
            </w:r>
          </w:p>
        </w:tc>
        <w:tc>
          <w:tcPr>
            <w:tcW w:w="4219" w:type="dxa"/>
          </w:tcPr>
          <w:p w14:paraId="09BA0C5B" w14:textId="77777777" w:rsidR="00D802EA" w:rsidRPr="00D12A9B" w:rsidRDefault="00D802EA" w:rsidP="002D159B">
            <w:pPr>
              <w:pStyle w:val="4"/>
              <w:shd w:val="clear" w:color="auto" w:fill="auto"/>
              <w:spacing w:before="0" w:line="276" w:lineRule="auto"/>
              <w:ind w:firstLine="227"/>
              <w:rPr>
                <w:rFonts w:ascii="Times New Roman" w:hAnsi="Times New Roman" w:cs="Times New Roman"/>
                <w:sz w:val="24"/>
                <w:szCs w:val="24"/>
                <w:lang w:val="uk-UA"/>
              </w:rPr>
            </w:pPr>
            <w:r w:rsidRPr="00D12A9B">
              <w:rPr>
                <w:rFonts w:ascii="Times New Roman" w:hAnsi="Times New Roman" w:cs="Times New Roman"/>
                <w:sz w:val="24"/>
                <w:szCs w:val="24"/>
                <w:lang w:val="uk-UA"/>
              </w:rPr>
              <w:t>Державне мито</w:t>
            </w:r>
          </w:p>
        </w:tc>
        <w:tc>
          <w:tcPr>
            <w:tcW w:w="601" w:type="dxa"/>
          </w:tcPr>
          <w:p w14:paraId="4178BD23" w14:textId="77777777" w:rsidR="00D802EA" w:rsidRPr="00D12A9B" w:rsidRDefault="00D802EA" w:rsidP="002D159B">
            <w:pPr>
              <w:ind w:firstLine="227"/>
              <w:jc w:val="center"/>
              <w:rPr>
                <w:rFonts w:ascii="Times New Roman" w:eastAsia="Times New Roman" w:hAnsi="Times New Roman"/>
                <w:b w:val="0"/>
                <w:i w:val="0"/>
                <w:sz w:val="24"/>
                <w:szCs w:val="24"/>
                <w:lang w:val="uk-UA"/>
              </w:rPr>
            </w:pPr>
          </w:p>
        </w:tc>
        <w:tc>
          <w:tcPr>
            <w:tcW w:w="3791" w:type="dxa"/>
          </w:tcPr>
          <w:p w14:paraId="4FFCC124" w14:textId="77777777" w:rsidR="00D802EA" w:rsidRPr="00D12A9B" w:rsidRDefault="00D802EA" w:rsidP="002D159B">
            <w:pPr>
              <w:ind w:firstLine="227"/>
              <w:jc w:val="both"/>
              <w:rPr>
                <w:rFonts w:ascii="Times New Roman" w:eastAsia="Times New Roman" w:hAnsi="Times New Roman"/>
                <w:b w:val="0"/>
                <w:i w:val="0"/>
                <w:sz w:val="24"/>
                <w:szCs w:val="24"/>
                <w:lang w:val="uk-UA"/>
              </w:rPr>
            </w:pPr>
          </w:p>
        </w:tc>
      </w:tr>
      <w:tr w:rsidR="00D802EA" w:rsidRPr="00D12A9B" w14:paraId="46660CD0" w14:textId="77777777" w:rsidTr="00D802EA">
        <w:trPr>
          <w:trHeight w:val="246"/>
        </w:trPr>
        <w:tc>
          <w:tcPr>
            <w:tcW w:w="675" w:type="dxa"/>
          </w:tcPr>
          <w:p w14:paraId="0E9BA509" w14:textId="77777777" w:rsidR="00D802EA" w:rsidRPr="00D12A9B" w:rsidRDefault="00D802EA" w:rsidP="002D159B">
            <w:pPr>
              <w:jc w:val="both"/>
              <w:rPr>
                <w:rFonts w:ascii="Times New Roman" w:eastAsia="Times New Roman" w:hAnsi="Times New Roman"/>
                <w:b w:val="0"/>
                <w:i w:val="0"/>
                <w:sz w:val="24"/>
                <w:szCs w:val="24"/>
                <w:lang w:val="uk-UA"/>
              </w:rPr>
            </w:pPr>
            <w:r w:rsidRPr="00D12A9B">
              <w:rPr>
                <w:rFonts w:ascii="Times New Roman" w:eastAsia="Times New Roman" w:hAnsi="Times New Roman"/>
                <w:b w:val="0"/>
                <w:i w:val="0"/>
                <w:sz w:val="24"/>
                <w:szCs w:val="24"/>
                <w:lang w:val="uk-UA"/>
              </w:rPr>
              <w:t>27</w:t>
            </w:r>
          </w:p>
        </w:tc>
        <w:tc>
          <w:tcPr>
            <w:tcW w:w="4219" w:type="dxa"/>
          </w:tcPr>
          <w:p w14:paraId="04170551" w14:textId="77777777" w:rsidR="00D802EA" w:rsidRPr="00D12A9B" w:rsidRDefault="00D802EA" w:rsidP="002D159B">
            <w:pPr>
              <w:pStyle w:val="4"/>
              <w:shd w:val="clear" w:color="auto" w:fill="auto"/>
              <w:spacing w:before="0" w:line="276" w:lineRule="auto"/>
              <w:ind w:firstLine="227"/>
              <w:rPr>
                <w:rFonts w:ascii="Times New Roman" w:hAnsi="Times New Roman" w:cs="Times New Roman"/>
                <w:sz w:val="24"/>
                <w:szCs w:val="24"/>
                <w:lang w:val="uk-UA"/>
              </w:rPr>
            </w:pPr>
            <w:r w:rsidRPr="00D12A9B">
              <w:rPr>
                <w:rFonts w:ascii="Times New Roman" w:hAnsi="Times New Roman" w:cs="Times New Roman"/>
                <w:sz w:val="24"/>
                <w:szCs w:val="24"/>
                <w:lang w:val="uk-UA"/>
              </w:rPr>
              <w:t>Податок на нерухоме майно</w:t>
            </w:r>
          </w:p>
        </w:tc>
        <w:tc>
          <w:tcPr>
            <w:tcW w:w="601" w:type="dxa"/>
          </w:tcPr>
          <w:p w14:paraId="0233AD00" w14:textId="77777777" w:rsidR="00D802EA" w:rsidRPr="00D12A9B" w:rsidRDefault="00D802EA" w:rsidP="002D159B">
            <w:pPr>
              <w:ind w:firstLine="227"/>
              <w:jc w:val="both"/>
              <w:rPr>
                <w:rFonts w:ascii="Times New Roman" w:eastAsia="Times New Roman" w:hAnsi="Times New Roman"/>
                <w:b w:val="0"/>
                <w:i w:val="0"/>
                <w:sz w:val="24"/>
                <w:szCs w:val="24"/>
                <w:lang w:val="uk-UA"/>
              </w:rPr>
            </w:pPr>
          </w:p>
        </w:tc>
        <w:tc>
          <w:tcPr>
            <w:tcW w:w="3791" w:type="dxa"/>
          </w:tcPr>
          <w:p w14:paraId="138091CC" w14:textId="77777777" w:rsidR="00D802EA" w:rsidRPr="00D12A9B" w:rsidRDefault="00D802EA" w:rsidP="002D159B">
            <w:pPr>
              <w:ind w:firstLine="227"/>
              <w:jc w:val="both"/>
              <w:rPr>
                <w:rFonts w:ascii="Times New Roman" w:eastAsia="Times New Roman" w:hAnsi="Times New Roman"/>
                <w:b w:val="0"/>
                <w:i w:val="0"/>
                <w:sz w:val="24"/>
                <w:szCs w:val="24"/>
                <w:lang w:val="uk-UA"/>
              </w:rPr>
            </w:pPr>
          </w:p>
        </w:tc>
      </w:tr>
      <w:tr w:rsidR="00D802EA" w:rsidRPr="00D12A9B" w14:paraId="4E897168" w14:textId="77777777" w:rsidTr="00D802EA">
        <w:trPr>
          <w:trHeight w:val="424"/>
        </w:trPr>
        <w:tc>
          <w:tcPr>
            <w:tcW w:w="675" w:type="dxa"/>
          </w:tcPr>
          <w:p w14:paraId="54065FE7" w14:textId="77777777" w:rsidR="00D802EA" w:rsidRPr="00D12A9B" w:rsidRDefault="00D802EA" w:rsidP="002D159B">
            <w:pPr>
              <w:jc w:val="both"/>
              <w:rPr>
                <w:rFonts w:ascii="Times New Roman" w:eastAsia="Times New Roman" w:hAnsi="Times New Roman"/>
                <w:sz w:val="24"/>
                <w:szCs w:val="24"/>
                <w:lang w:val="uk-UA"/>
              </w:rPr>
            </w:pPr>
            <w:r w:rsidRPr="00D12A9B">
              <w:rPr>
                <w:rFonts w:ascii="Times New Roman" w:eastAsia="Times New Roman" w:hAnsi="Times New Roman"/>
                <w:sz w:val="24"/>
                <w:szCs w:val="24"/>
                <w:lang w:val="uk-UA"/>
              </w:rPr>
              <w:t>28</w:t>
            </w:r>
          </w:p>
        </w:tc>
        <w:tc>
          <w:tcPr>
            <w:tcW w:w="4219" w:type="dxa"/>
          </w:tcPr>
          <w:p w14:paraId="139A00AE" w14:textId="77777777" w:rsidR="00D802EA" w:rsidRPr="00D12A9B" w:rsidRDefault="00D802EA" w:rsidP="002D159B">
            <w:pPr>
              <w:pStyle w:val="4"/>
              <w:shd w:val="clear" w:color="auto" w:fill="auto"/>
              <w:spacing w:before="0" w:line="276" w:lineRule="auto"/>
              <w:ind w:firstLine="227"/>
              <w:rPr>
                <w:rFonts w:ascii="Times New Roman" w:hAnsi="Times New Roman" w:cs="Times New Roman"/>
                <w:sz w:val="24"/>
                <w:szCs w:val="24"/>
                <w:lang w:val="uk-UA"/>
              </w:rPr>
            </w:pPr>
            <w:r w:rsidRPr="00D12A9B">
              <w:rPr>
                <w:rFonts w:ascii="Times New Roman" w:hAnsi="Times New Roman" w:cs="Times New Roman"/>
                <w:sz w:val="24"/>
                <w:szCs w:val="24"/>
                <w:lang w:val="uk-UA"/>
              </w:rPr>
              <w:t>Збір до Фонду для здійснення заходів щодо ліквідації наслідків Чорнобильської катастрофи та соціального захисту населення</w:t>
            </w:r>
          </w:p>
        </w:tc>
        <w:tc>
          <w:tcPr>
            <w:tcW w:w="601" w:type="dxa"/>
          </w:tcPr>
          <w:p w14:paraId="1618CBEF" w14:textId="77777777" w:rsidR="00D802EA" w:rsidRPr="00D12A9B" w:rsidRDefault="00D802EA" w:rsidP="002D159B">
            <w:pPr>
              <w:ind w:firstLine="227"/>
              <w:jc w:val="both"/>
              <w:rPr>
                <w:rFonts w:ascii="Times New Roman" w:eastAsia="Times New Roman" w:hAnsi="Times New Roman"/>
                <w:sz w:val="24"/>
                <w:szCs w:val="24"/>
                <w:lang w:val="uk-UA"/>
              </w:rPr>
            </w:pPr>
          </w:p>
        </w:tc>
        <w:tc>
          <w:tcPr>
            <w:tcW w:w="3791" w:type="dxa"/>
          </w:tcPr>
          <w:p w14:paraId="5054568E" w14:textId="77777777" w:rsidR="00D802EA" w:rsidRPr="00D12A9B" w:rsidRDefault="00D802EA" w:rsidP="002D159B">
            <w:pPr>
              <w:ind w:firstLine="227"/>
              <w:jc w:val="both"/>
              <w:rPr>
                <w:rFonts w:ascii="Times New Roman" w:eastAsia="Times New Roman" w:hAnsi="Times New Roman"/>
                <w:sz w:val="24"/>
                <w:szCs w:val="24"/>
                <w:lang w:val="uk-UA"/>
              </w:rPr>
            </w:pPr>
          </w:p>
        </w:tc>
      </w:tr>
      <w:tr w:rsidR="00D802EA" w:rsidRPr="00D12A9B" w14:paraId="5D921276" w14:textId="77777777" w:rsidTr="00D802EA">
        <w:trPr>
          <w:trHeight w:val="215"/>
        </w:trPr>
        <w:tc>
          <w:tcPr>
            <w:tcW w:w="675" w:type="dxa"/>
          </w:tcPr>
          <w:p w14:paraId="09D08B3C" w14:textId="77777777" w:rsidR="00D802EA" w:rsidRPr="00D12A9B" w:rsidRDefault="00D802EA" w:rsidP="002D159B">
            <w:pPr>
              <w:jc w:val="both"/>
              <w:rPr>
                <w:rFonts w:ascii="Times New Roman" w:eastAsia="Times New Roman" w:hAnsi="Times New Roman"/>
                <w:sz w:val="24"/>
                <w:szCs w:val="24"/>
                <w:lang w:val="uk-UA"/>
              </w:rPr>
            </w:pPr>
            <w:r w:rsidRPr="00D12A9B">
              <w:rPr>
                <w:rFonts w:ascii="Times New Roman" w:eastAsia="Times New Roman" w:hAnsi="Times New Roman"/>
                <w:sz w:val="24"/>
                <w:szCs w:val="24"/>
                <w:lang w:val="uk-UA"/>
              </w:rPr>
              <w:t>29</w:t>
            </w:r>
          </w:p>
        </w:tc>
        <w:tc>
          <w:tcPr>
            <w:tcW w:w="4219" w:type="dxa"/>
          </w:tcPr>
          <w:p w14:paraId="207A3838" w14:textId="77777777" w:rsidR="00D802EA" w:rsidRPr="00D12A9B" w:rsidRDefault="00D802EA" w:rsidP="002D159B">
            <w:pPr>
              <w:pStyle w:val="4"/>
              <w:shd w:val="clear" w:color="auto" w:fill="auto"/>
              <w:spacing w:before="0" w:line="276" w:lineRule="auto"/>
              <w:ind w:firstLine="227"/>
              <w:rPr>
                <w:rFonts w:ascii="Times New Roman" w:hAnsi="Times New Roman" w:cs="Times New Roman"/>
                <w:sz w:val="24"/>
                <w:szCs w:val="24"/>
                <w:lang w:val="uk-UA"/>
              </w:rPr>
            </w:pPr>
            <w:r w:rsidRPr="00D12A9B">
              <w:rPr>
                <w:rFonts w:ascii="Times New Roman" w:hAnsi="Times New Roman" w:cs="Times New Roman"/>
                <w:sz w:val="24"/>
                <w:szCs w:val="24"/>
                <w:lang w:val="uk-UA"/>
              </w:rPr>
              <w:t>Податок на промисел</w:t>
            </w:r>
          </w:p>
        </w:tc>
        <w:tc>
          <w:tcPr>
            <w:tcW w:w="601" w:type="dxa"/>
          </w:tcPr>
          <w:p w14:paraId="0BCB7166" w14:textId="77777777" w:rsidR="00D802EA" w:rsidRPr="00D12A9B" w:rsidRDefault="00D802EA" w:rsidP="002D159B">
            <w:pPr>
              <w:ind w:firstLine="227"/>
              <w:jc w:val="both"/>
              <w:rPr>
                <w:rFonts w:ascii="Times New Roman" w:eastAsia="Times New Roman" w:hAnsi="Times New Roman"/>
                <w:sz w:val="24"/>
                <w:szCs w:val="24"/>
                <w:lang w:val="uk-UA"/>
              </w:rPr>
            </w:pPr>
          </w:p>
        </w:tc>
        <w:tc>
          <w:tcPr>
            <w:tcW w:w="3791" w:type="dxa"/>
          </w:tcPr>
          <w:p w14:paraId="16C9FA3F" w14:textId="77777777" w:rsidR="00D802EA" w:rsidRPr="00D12A9B" w:rsidRDefault="00D802EA" w:rsidP="002D159B">
            <w:pPr>
              <w:ind w:firstLine="227"/>
              <w:jc w:val="both"/>
              <w:rPr>
                <w:rFonts w:ascii="Times New Roman" w:eastAsia="Times New Roman" w:hAnsi="Times New Roman"/>
                <w:sz w:val="24"/>
                <w:szCs w:val="24"/>
                <w:lang w:val="uk-UA"/>
              </w:rPr>
            </w:pPr>
          </w:p>
        </w:tc>
      </w:tr>
      <w:bookmarkEnd w:id="7"/>
    </w:tbl>
    <w:p w14:paraId="6469C487" w14:textId="77777777" w:rsidR="00D802EA" w:rsidRPr="00D12A9B" w:rsidRDefault="00D802EA" w:rsidP="002D159B">
      <w:pPr>
        <w:widowControl w:val="0"/>
        <w:autoSpaceDE w:val="0"/>
        <w:autoSpaceDN w:val="0"/>
        <w:adjustRightInd w:val="0"/>
        <w:jc w:val="both"/>
        <w:rPr>
          <w:rFonts w:ascii="Times" w:eastAsiaTheme="minorEastAsia" w:hAnsi="Times" w:cs="Times"/>
          <w:b w:val="0"/>
          <w:i w:val="0"/>
          <w:sz w:val="28"/>
          <w:szCs w:val="28"/>
          <w:lang w:val="uk-UA"/>
        </w:rPr>
      </w:pPr>
    </w:p>
    <w:p w14:paraId="0DCF0260" w14:textId="77777777" w:rsidR="00213A73" w:rsidRDefault="00213A73" w:rsidP="002D159B">
      <w:pPr>
        <w:pStyle w:val="StyleZakonu"/>
        <w:spacing w:after="0" w:line="276" w:lineRule="auto"/>
        <w:ind w:firstLine="720"/>
        <w:rPr>
          <w:bCs/>
          <w:sz w:val="28"/>
          <w:szCs w:val="28"/>
        </w:rPr>
      </w:pPr>
    </w:p>
    <w:p w14:paraId="6A935A35" w14:textId="77777777" w:rsidR="00213A73" w:rsidRDefault="00213A73" w:rsidP="00213A73">
      <w:pPr>
        <w:widowControl w:val="0"/>
        <w:autoSpaceDE w:val="0"/>
        <w:autoSpaceDN w:val="0"/>
        <w:adjustRightInd w:val="0"/>
        <w:jc w:val="both"/>
        <w:rPr>
          <w:rFonts w:ascii="Times" w:eastAsiaTheme="minorEastAsia" w:hAnsi="Times" w:cs="Times"/>
          <w:b w:val="0"/>
          <w:i w:val="0"/>
          <w:sz w:val="28"/>
          <w:szCs w:val="28"/>
          <w:lang w:val="uk-UA"/>
        </w:rPr>
      </w:pPr>
    </w:p>
    <w:p w14:paraId="2E32D67B" w14:textId="77777777" w:rsidR="00213A73" w:rsidRPr="00213A73" w:rsidRDefault="00213A73" w:rsidP="00213A73">
      <w:pPr>
        <w:widowControl w:val="0"/>
        <w:autoSpaceDE w:val="0"/>
        <w:autoSpaceDN w:val="0"/>
        <w:adjustRightInd w:val="0"/>
        <w:jc w:val="center"/>
        <w:rPr>
          <w:rFonts w:ascii="Times New Roman" w:eastAsiaTheme="minorEastAsia" w:hAnsi="Times New Roman"/>
          <w:i w:val="0"/>
          <w:sz w:val="28"/>
          <w:szCs w:val="28"/>
          <w:lang w:val="uk-UA"/>
        </w:rPr>
      </w:pPr>
      <w:r w:rsidRPr="00213A73">
        <w:rPr>
          <w:rFonts w:ascii="Times New Roman" w:eastAsiaTheme="minorEastAsia" w:hAnsi="Times New Roman"/>
          <w:i w:val="0"/>
          <w:sz w:val="28"/>
          <w:szCs w:val="28"/>
          <w:lang w:val="uk-UA"/>
        </w:rPr>
        <w:t>5.3. Доходи місцевих бюджетів</w:t>
      </w:r>
    </w:p>
    <w:p w14:paraId="31F880FE" w14:textId="77777777" w:rsidR="00213A73" w:rsidRDefault="00213A73" w:rsidP="00213A73">
      <w:pPr>
        <w:widowControl w:val="0"/>
        <w:autoSpaceDE w:val="0"/>
        <w:autoSpaceDN w:val="0"/>
        <w:adjustRightInd w:val="0"/>
        <w:jc w:val="both"/>
        <w:rPr>
          <w:rFonts w:ascii="Times" w:eastAsiaTheme="minorEastAsia" w:hAnsi="Times" w:cs="Times"/>
          <w:b w:val="0"/>
          <w:i w:val="0"/>
          <w:sz w:val="28"/>
          <w:szCs w:val="28"/>
          <w:lang w:val="uk-UA"/>
        </w:rPr>
      </w:pPr>
    </w:p>
    <w:p w14:paraId="6F5AFB5B" w14:textId="77777777" w:rsidR="00213A73" w:rsidRDefault="00213A73" w:rsidP="00213A73">
      <w:pPr>
        <w:widowControl w:val="0"/>
        <w:autoSpaceDE w:val="0"/>
        <w:autoSpaceDN w:val="0"/>
        <w:adjustRightInd w:val="0"/>
        <w:jc w:val="both"/>
        <w:rPr>
          <w:rFonts w:ascii="Times" w:eastAsiaTheme="minorEastAsia" w:hAnsi="Times" w:cs="Times"/>
          <w:b w:val="0"/>
          <w:i w:val="0"/>
          <w:sz w:val="28"/>
          <w:szCs w:val="28"/>
          <w:lang w:val="uk-UA"/>
        </w:rPr>
      </w:pPr>
    </w:p>
    <w:p w14:paraId="2246C634" w14:textId="161F5FEE" w:rsidR="00213A73" w:rsidRPr="00D36133" w:rsidRDefault="00213A73" w:rsidP="00213A73">
      <w:pPr>
        <w:widowControl w:val="0"/>
        <w:autoSpaceDE w:val="0"/>
        <w:autoSpaceDN w:val="0"/>
        <w:adjustRightInd w:val="0"/>
        <w:ind w:firstLine="709"/>
        <w:jc w:val="both"/>
        <w:rPr>
          <w:rFonts w:ascii="Times New Roman" w:eastAsiaTheme="minorEastAsia" w:hAnsi="Times New Roman"/>
          <w:b w:val="0"/>
          <w:i w:val="0"/>
          <w:sz w:val="28"/>
          <w:szCs w:val="28"/>
          <w:lang w:val="uk-UA"/>
        </w:rPr>
      </w:pPr>
      <w:r>
        <w:rPr>
          <w:rFonts w:ascii="Times" w:eastAsiaTheme="minorEastAsia" w:hAnsi="Times" w:cs="Times"/>
          <w:b w:val="0"/>
          <w:i w:val="0"/>
          <w:sz w:val="28"/>
          <w:szCs w:val="28"/>
          <w:lang w:val="uk-UA"/>
        </w:rPr>
        <w:t>Доходи місцевих бюджетів виражають сферу економічних відносин суспільства</w:t>
      </w:r>
      <w:r w:rsidR="00D36133">
        <w:rPr>
          <w:rFonts w:ascii="Times New Roman" w:eastAsiaTheme="minorEastAsia" w:hAnsi="Times New Roman"/>
          <w:b w:val="0"/>
          <w:i w:val="0"/>
          <w:sz w:val="28"/>
          <w:szCs w:val="28"/>
          <w:lang w:val="uk-UA"/>
        </w:rPr>
        <w:t>, яка пов”язана з формуванням, розподілом та використанням фінансових ресурсів регіонального рівня та використовується місцевими органами влади для забезпечення поточних та перспективних завдань розвитку регіону.</w:t>
      </w:r>
    </w:p>
    <w:p w14:paraId="4AAC309B" w14:textId="77777777" w:rsidR="00AF1160" w:rsidRDefault="00213A73" w:rsidP="00213A73">
      <w:pPr>
        <w:widowControl w:val="0"/>
        <w:autoSpaceDE w:val="0"/>
        <w:autoSpaceDN w:val="0"/>
        <w:adjustRightInd w:val="0"/>
        <w:ind w:firstLine="709"/>
        <w:jc w:val="both"/>
        <w:rPr>
          <w:rFonts w:ascii="Times New Roman" w:eastAsiaTheme="minorEastAsia" w:hAnsi="Times New Roman"/>
          <w:b w:val="0"/>
          <w:i w:val="0"/>
          <w:sz w:val="28"/>
          <w:szCs w:val="28"/>
          <w:lang w:val="uk-UA"/>
        </w:rPr>
      </w:pPr>
      <w:r w:rsidRPr="00D12A9B">
        <w:rPr>
          <w:rFonts w:ascii="Times" w:eastAsiaTheme="minorEastAsia" w:hAnsi="Times" w:cs="Times"/>
          <w:b w:val="0"/>
          <w:i w:val="0"/>
          <w:sz w:val="28"/>
          <w:szCs w:val="28"/>
          <w:lang w:val="uk-UA"/>
        </w:rPr>
        <w:t xml:space="preserve">Економічна сутність місцевих бюджетів виявляється у формуванні грошових фондів, які є фінансовим забезпеченням діяльності місцевих рад і місцевих державних адміністрацій, та використанні цих фондів на фінансування, утримання й розвиток соціальної інфраструктури, місцевого господарства тощо. Місцеві бюджети – це форма впливу місцевого самоврядування на економічні й соціальні процеси в державі. </w:t>
      </w:r>
    </w:p>
    <w:p w14:paraId="599ACBC7" w14:textId="45827C03" w:rsidR="00213A73" w:rsidRPr="00EE1FE0" w:rsidRDefault="00AF1160" w:rsidP="00EE1FE0">
      <w:pPr>
        <w:widowControl w:val="0"/>
        <w:autoSpaceDE w:val="0"/>
        <w:autoSpaceDN w:val="0"/>
        <w:adjustRightInd w:val="0"/>
        <w:ind w:firstLine="709"/>
        <w:jc w:val="both"/>
        <w:rPr>
          <w:rFonts w:ascii="Times New Roman" w:eastAsiaTheme="minorEastAsia" w:hAnsi="Times New Roman"/>
          <w:b w:val="0"/>
          <w:i w:val="0"/>
          <w:sz w:val="28"/>
          <w:szCs w:val="28"/>
          <w:lang w:val="uk-UA"/>
        </w:rPr>
      </w:pPr>
      <w:r>
        <w:rPr>
          <w:rFonts w:ascii="Times New Roman" w:eastAsiaTheme="minorEastAsia" w:hAnsi="Times New Roman"/>
          <w:b w:val="0"/>
          <w:i w:val="0"/>
          <w:sz w:val="28"/>
          <w:szCs w:val="28"/>
          <w:lang w:val="uk-UA"/>
        </w:rPr>
        <w:t>Згідно из Законом України “Про місцеве самоврядування в Україні” доходи місцевих бюджетив формуються за рахунок місцевих податків та зборів та закріпленіх у встановленому поряд</w:t>
      </w:r>
      <w:r w:rsidR="00EE1FE0">
        <w:rPr>
          <w:rFonts w:ascii="Times New Roman" w:eastAsiaTheme="minorEastAsia" w:hAnsi="Times New Roman"/>
          <w:b w:val="0"/>
          <w:i w:val="0"/>
          <w:sz w:val="28"/>
          <w:szCs w:val="28"/>
          <w:lang w:val="uk-UA"/>
        </w:rPr>
        <w:t>ку загальнодержавних податків і</w:t>
      </w:r>
      <w:r>
        <w:rPr>
          <w:rFonts w:ascii="Times New Roman" w:eastAsiaTheme="minorEastAsia" w:hAnsi="Times New Roman"/>
          <w:b w:val="0"/>
          <w:i w:val="0"/>
          <w:sz w:val="28"/>
          <w:szCs w:val="28"/>
          <w:lang w:val="uk-UA"/>
        </w:rPr>
        <w:t xml:space="preserve"> зборів </w:t>
      </w:r>
      <w:r w:rsidR="00EE1FE0">
        <w:rPr>
          <w:rFonts w:ascii="Times New Roman" w:eastAsiaTheme="minorEastAsia" w:hAnsi="Times New Roman"/>
          <w:b w:val="0"/>
          <w:i w:val="0"/>
          <w:sz w:val="28"/>
          <w:szCs w:val="28"/>
          <w:lang w:val="uk-UA"/>
        </w:rPr>
        <w:t>та інших загальнодержавних платежив.</w:t>
      </w:r>
    </w:p>
    <w:p w14:paraId="67BF2BA5" w14:textId="77777777" w:rsidR="000A0B4E" w:rsidRPr="00D12A9B" w:rsidRDefault="000A0B4E" w:rsidP="002D159B">
      <w:pPr>
        <w:pStyle w:val="StyleZakonu"/>
        <w:spacing w:after="0" w:line="276" w:lineRule="auto"/>
        <w:ind w:firstLine="720"/>
        <w:rPr>
          <w:bCs/>
          <w:sz w:val="28"/>
          <w:szCs w:val="28"/>
        </w:rPr>
      </w:pPr>
      <w:r w:rsidRPr="00D12A9B">
        <w:rPr>
          <w:bCs/>
          <w:sz w:val="28"/>
          <w:szCs w:val="28"/>
        </w:rPr>
        <w:t xml:space="preserve">До </w:t>
      </w:r>
      <w:r w:rsidRPr="00D12A9B">
        <w:rPr>
          <w:b/>
          <w:bCs/>
          <w:sz w:val="28"/>
          <w:szCs w:val="28"/>
        </w:rPr>
        <w:t>місцевих податків</w:t>
      </w:r>
      <w:r w:rsidRPr="00D12A9B">
        <w:rPr>
          <w:bCs/>
          <w:sz w:val="28"/>
          <w:szCs w:val="28"/>
        </w:rPr>
        <w:t xml:space="preserve"> належать:</w:t>
      </w:r>
    </w:p>
    <w:p w14:paraId="2BFA3CE6" w14:textId="77777777" w:rsidR="000A0B4E" w:rsidRPr="00D12A9B" w:rsidRDefault="000A0B4E" w:rsidP="002D159B">
      <w:pPr>
        <w:pStyle w:val="StyleZakonu"/>
        <w:spacing w:after="0" w:line="276" w:lineRule="auto"/>
        <w:ind w:firstLine="720"/>
        <w:rPr>
          <w:bCs/>
          <w:sz w:val="28"/>
          <w:szCs w:val="28"/>
        </w:rPr>
      </w:pPr>
      <w:r w:rsidRPr="00D12A9B">
        <w:rPr>
          <w:bCs/>
          <w:sz w:val="28"/>
          <w:szCs w:val="28"/>
        </w:rPr>
        <w:t>1. податок на нерухоме майно, відмінне від земельної ділянки;</w:t>
      </w:r>
    </w:p>
    <w:p w14:paraId="39FF02DF" w14:textId="77777777" w:rsidR="000A0B4E" w:rsidRPr="00D12A9B" w:rsidRDefault="000A0B4E" w:rsidP="002D159B">
      <w:pPr>
        <w:pStyle w:val="StyleZakonu"/>
        <w:spacing w:after="0" w:line="276" w:lineRule="auto"/>
        <w:ind w:firstLine="720"/>
        <w:rPr>
          <w:bCs/>
          <w:sz w:val="28"/>
          <w:szCs w:val="28"/>
        </w:rPr>
      </w:pPr>
      <w:r w:rsidRPr="00D12A9B">
        <w:rPr>
          <w:bCs/>
          <w:sz w:val="28"/>
          <w:szCs w:val="28"/>
        </w:rPr>
        <w:t>2. єдиний податок.</w:t>
      </w:r>
    </w:p>
    <w:p w14:paraId="071DEB26" w14:textId="77777777" w:rsidR="000A0B4E" w:rsidRPr="00D12A9B" w:rsidRDefault="000A0B4E" w:rsidP="002D159B">
      <w:pPr>
        <w:pStyle w:val="StyleZakonu"/>
        <w:spacing w:after="0" w:line="276" w:lineRule="auto"/>
        <w:ind w:firstLine="720"/>
        <w:rPr>
          <w:bCs/>
          <w:sz w:val="28"/>
          <w:szCs w:val="28"/>
        </w:rPr>
      </w:pPr>
      <w:r w:rsidRPr="00D12A9B">
        <w:rPr>
          <w:bCs/>
          <w:sz w:val="28"/>
          <w:szCs w:val="28"/>
        </w:rPr>
        <w:t xml:space="preserve">До </w:t>
      </w:r>
      <w:r w:rsidRPr="00D12A9B">
        <w:rPr>
          <w:b/>
          <w:bCs/>
          <w:sz w:val="28"/>
          <w:szCs w:val="28"/>
        </w:rPr>
        <w:t>місцевих зборів</w:t>
      </w:r>
      <w:r w:rsidRPr="00D12A9B">
        <w:rPr>
          <w:bCs/>
          <w:sz w:val="28"/>
          <w:szCs w:val="28"/>
        </w:rPr>
        <w:t xml:space="preserve"> належать:</w:t>
      </w:r>
    </w:p>
    <w:p w14:paraId="21D2C4E2" w14:textId="77777777" w:rsidR="000A0B4E" w:rsidRPr="00D12A9B" w:rsidRDefault="000A0B4E" w:rsidP="002D159B">
      <w:pPr>
        <w:pStyle w:val="StyleZakonu"/>
        <w:spacing w:after="0" w:line="276" w:lineRule="auto"/>
        <w:ind w:firstLine="720"/>
        <w:rPr>
          <w:bCs/>
          <w:sz w:val="28"/>
          <w:szCs w:val="28"/>
        </w:rPr>
      </w:pPr>
      <w:r w:rsidRPr="00D12A9B">
        <w:rPr>
          <w:bCs/>
          <w:sz w:val="28"/>
          <w:szCs w:val="28"/>
        </w:rPr>
        <w:t>1. збір за провадження деяких видів підприємницької діяльності;</w:t>
      </w:r>
    </w:p>
    <w:p w14:paraId="2DD7CECB" w14:textId="77777777" w:rsidR="000A0B4E" w:rsidRPr="00D12A9B" w:rsidRDefault="000A0B4E" w:rsidP="002D159B">
      <w:pPr>
        <w:pStyle w:val="StyleZakonu"/>
        <w:spacing w:after="0" w:line="276" w:lineRule="auto"/>
        <w:ind w:firstLine="720"/>
        <w:rPr>
          <w:bCs/>
          <w:sz w:val="28"/>
          <w:szCs w:val="28"/>
        </w:rPr>
      </w:pPr>
      <w:r w:rsidRPr="00D12A9B">
        <w:rPr>
          <w:bCs/>
          <w:sz w:val="28"/>
          <w:szCs w:val="28"/>
        </w:rPr>
        <w:t>2. збір за місця для паркування транспортних засобів;</w:t>
      </w:r>
    </w:p>
    <w:p w14:paraId="4B252088" w14:textId="77777777" w:rsidR="000A0B4E" w:rsidRPr="00D12A9B" w:rsidRDefault="000A0B4E" w:rsidP="002D159B">
      <w:pPr>
        <w:pStyle w:val="StyleZakonu"/>
        <w:spacing w:after="0" w:line="276" w:lineRule="auto"/>
        <w:ind w:firstLine="720"/>
        <w:rPr>
          <w:bCs/>
          <w:sz w:val="28"/>
          <w:szCs w:val="28"/>
        </w:rPr>
      </w:pPr>
      <w:r w:rsidRPr="00D12A9B">
        <w:rPr>
          <w:bCs/>
          <w:sz w:val="28"/>
          <w:szCs w:val="28"/>
        </w:rPr>
        <w:t>3. туристичний збір.</w:t>
      </w:r>
    </w:p>
    <w:p w14:paraId="6A5DD2A0" w14:textId="77777777" w:rsidR="000A0B4E" w:rsidRPr="00D12A9B" w:rsidRDefault="000A0B4E" w:rsidP="002D159B">
      <w:pPr>
        <w:pStyle w:val="StyleZakonu"/>
        <w:spacing w:after="0" w:line="276" w:lineRule="auto"/>
        <w:ind w:firstLine="720"/>
        <w:rPr>
          <w:bCs/>
          <w:sz w:val="28"/>
          <w:szCs w:val="28"/>
        </w:rPr>
      </w:pPr>
      <w:r w:rsidRPr="00D12A9B">
        <w:rPr>
          <w:bCs/>
          <w:sz w:val="28"/>
          <w:szCs w:val="28"/>
        </w:rPr>
        <w:t>Місцеві ради обов’язково установлюють податок на нерухоме майно, відмінне від земельної ділянки, єдиний податок та збір за провадження деяких видів підприємницької діяльності. Щодо встановлення збору за місця для паркування транспортних засобів та туристичного збору місцеві ради вирішують самостійно відповідно до вимог Податкового Кодексу.</w:t>
      </w:r>
    </w:p>
    <w:p w14:paraId="2C66406F" w14:textId="77777777" w:rsidR="000A0B4E" w:rsidRPr="00D12A9B" w:rsidRDefault="000A0B4E" w:rsidP="002D159B">
      <w:pPr>
        <w:shd w:val="clear" w:color="auto" w:fill="FFFFFF"/>
        <w:autoSpaceDE w:val="0"/>
        <w:autoSpaceDN w:val="0"/>
        <w:adjustRightInd w:val="0"/>
        <w:ind w:firstLine="709"/>
        <w:jc w:val="center"/>
        <w:rPr>
          <w:rFonts w:ascii="Times New Roman" w:hAnsi="Times New Roman"/>
          <w:b w:val="0"/>
          <w:color w:val="000000"/>
          <w:sz w:val="28"/>
          <w:szCs w:val="28"/>
          <w:lang w:val="uk-UA"/>
        </w:rPr>
      </w:pPr>
    </w:p>
    <w:p w14:paraId="69C2A2E9" w14:textId="77777777" w:rsidR="000A0B4E" w:rsidRPr="00D12A9B" w:rsidRDefault="000A0B4E" w:rsidP="002D159B">
      <w:pPr>
        <w:jc w:val="right"/>
        <w:rPr>
          <w:rFonts w:ascii="Times New Roman" w:hAnsi="Times New Roman"/>
          <w:i w:val="0"/>
          <w:sz w:val="28"/>
          <w:szCs w:val="28"/>
          <w:lang w:val="uk-UA"/>
        </w:rPr>
      </w:pPr>
      <w:r w:rsidRPr="00D12A9B">
        <w:rPr>
          <w:rFonts w:ascii="Times New Roman" w:hAnsi="Times New Roman"/>
          <w:i w:val="0"/>
          <w:sz w:val="28"/>
          <w:szCs w:val="28"/>
          <w:lang w:val="uk-UA"/>
        </w:rPr>
        <w:t xml:space="preserve">Таблиця 2. </w:t>
      </w:r>
    </w:p>
    <w:p w14:paraId="6AF0B483" w14:textId="77777777" w:rsidR="000A0B4E" w:rsidRPr="00213A73" w:rsidRDefault="000A0B4E" w:rsidP="002D159B">
      <w:pPr>
        <w:jc w:val="center"/>
        <w:rPr>
          <w:rFonts w:ascii="Times New Roman" w:hAnsi="Times New Roman"/>
          <w:i w:val="0"/>
          <w:sz w:val="28"/>
          <w:szCs w:val="28"/>
          <w:lang w:val="uk-UA"/>
        </w:rPr>
      </w:pPr>
      <w:r w:rsidRPr="00213A73">
        <w:rPr>
          <w:rFonts w:ascii="Times New Roman" w:hAnsi="Times New Roman"/>
          <w:i w:val="0"/>
          <w:sz w:val="28"/>
          <w:szCs w:val="28"/>
          <w:lang w:val="uk-UA"/>
        </w:rPr>
        <w:t>Порівняльна таблиця місцевих податків і зборів до і після прийняття Податкового кодексу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4027"/>
        <w:gridCol w:w="617"/>
        <w:gridCol w:w="4025"/>
      </w:tblGrid>
      <w:tr w:rsidR="000A0B4E" w:rsidRPr="00D12A9B" w14:paraId="2E96090C" w14:textId="77777777" w:rsidTr="00EA1368">
        <w:tc>
          <w:tcPr>
            <w:tcW w:w="617" w:type="dxa"/>
          </w:tcPr>
          <w:p w14:paraId="2F49E6B3" w14:textId="77777777" w:rsidR="000A0B4E" w:rsidRPr="00D12A9B" w:rsidRDefault="000A0B4E" w:rsidP="002D159B">
            <w:pPr>
              <w:jc w:val="both"/>
              <w:rPr>
                <w:rFonts w:ascii="Times New Roman" w:eastAsia="Times New Roman" w:hAnsi="Times New Roman"/>
                <w:b w:val="0"/>
                <w:sz w:val="28"/>
                <w:szCs w:val="28"/>
                <w:lang w:val="uk-UA"/>
              </w:rPr>
            </w:pPr>
            <w:bookmarkStart w:id="8" w:name="OLE_LINK8"/>
            <w:r w:rsidRPr="00D12A9B">
              <w:rPr>
                <w:rFonts w:ascii="Times New Roman" w:eastAsia="Times New Roman" w:hAnsi="Times New Roman"/>
                <w:b w:val="0"/>
                <w:sz w:val="28"/>
                <w:szCs w:val="28"/>
                <w:lang w:val="uk-UA"/>
              </w:rPr>
              <w:t>№</w:t>
            </w:r>
          </w:p>
          <w:p w14:paraId="41242417" w14:textId="77777777" w:rsidR="000A0B4E" w:rsidRPr="00D12A9B" w:rsidRDefault="000A0B4E" w:rsidP="002D159B">
            <w:pPr>
              <w:jc w:val="both"/>
              <w:rPr>
                <w:rFonts w:ascii="Times New Roman" w:eastAsia="Times New Roman" w:hAnsi="Times New Roman"/>
                <w:b w:val="0"/>
                <w:sz w:val="28"/>
                <w:szCs w:val="28"/>
                <w:lang w:val="uk-UA"/>
              </w:rPr>
            </w:pPr>
            <w:r w:rsidRPr="00D12A9B">
              <w:rPr>
                <w:rFonts w:ascii="Times New Roman" w:eastAsia="Times New Roman" w:hAnsi="Times New Roman"/>
                <w:b w:val="0"/>
                <w:sz w:val="28"/>
                <w:szCs w:val="28"/>
                <w:lang w:val="uk-UA"/>
              </w:rPr>
              <w:t>п/п</w:t>
            </w:r>
          </w:p>
        </w:tc>
        <w:tc>
          <w:tcPr>
            <w:tcW w:w="4027" w:type="dxa"/>
            <w:vAlign w:val="center"/>
          </w:tcPr>
          <w:p w14:paraId="22894FA3" w14:textId="77777777" w:rsidR="000A0B4E" w:rsidRPr="00D12A9B" w:rsidRDefault="000A0B4E" w:rsidP="002D159B">
            <w:pPr>
              <w:jc w:val="both"/>
              <w:rPr>
                <w:rFonts w:ascii="Times New Roman" w:eastAsia="Times New Roman" w:hAnsi="Times New Roman"/>
                <w:b w:val="0"/>
                <w:sz w:val="28"/>
                <w:szCs w:val="28"/>
                <w:lang w:val="uk-UA"/>
              </w:rPr>
            </w:pPr>
            <w:r w:rsidRPr="00D12A9B">
              <w:rPr>
                <w:rFonts w:ascii="Times New Roman" w:eastAsia="Times New Roman" w:hAnsi="Times New Roman"/>
                <w:b w:val="0"/>
                <w:sz w:val="28"/>
                <w:szCs w:val="28"/>
                <w:lang w:val="uk-UA"/>
              </w:rPr>
              <w:t>Місцеві  податки і збори до прийняття  Податкового кодексу</w:t>
            </w:r>
          </w:p>
        </w:tc>
        <w:tc>
          <w:tcPr>
            <w:tcW w:w="617" w:type="dxa"/>
          </w:tcPr>
          <w:p w14:paraId="08C0EC6C" w14:textId="77777777" w:rsidR="000A0B4E" w:rsidRPr="00D12A9B" w:rsidRDefault="000A0B4E" w:rsidP="002D159B">
            <w:pPr>
              <w:jc w:val="both"/>
              <w:rPr>
                <w:rFonts w:ascii="Times New Roman" w:eastAsia="Times New Roman" w:hAnsi="Times New Roman"/>
                <w:b w:val="0"/>
                <w:sz w:val="28"/>
                <w:szCs w:val="28"/>
                <w:lang w:val="uk-UA"/>
              </w:rPr>
            </w:pPr>
            <w:r w:rsidRPr="00D12A9B">
              <w:rPr>
                <w:rFonts w:ascii="Times New Roman" w:eastAsia="Times New Roman" w:hAnsi="Times New Roman"/>
                <w:b w:val="0"/>
                <w:sz w:val="28"/>
                <w:szCs w:val="28"/>
                <w:lang w:val="uk-UA"/>
              </w:rPr>
              <w:t>№</w:t>
            </w:r>
          </w:p>
          <w:p w14:paraId="6C3A944B" w14:textId="77777777" w:rsidR="000A0B4E" w:rsidRPr="00D12A9B" w:rsidRDefault="000A0B4E" w:rsidP="002D159B">
            <w:pPr>
              <w:jc w:val="both"/>
              <w:rPr>
                <w:rFonts w:ascii="Times New Roman" w:eastAsia="Times New Roman" w:hAnsi="Times New Roman"/>
                <w:b w:val="0"/>
                <w:sz w:val="28"/>
                <w:szCs w:val="28"/>
                <w:lang w:val="uk-UA"/>
              </w:rPr>
            </w:pPr>
            <w:r w:rsidRPr="00D12A9B">
              <w:rPr>
                <w:rFonts w:ascii="Times New Roman" w:eastAsia="Times New Roman" w:hAnsi="Times New Roman"/>
                <w:b w:val="0"/>
                <w:sz w:val="28"/>
                <w:szCs w:val="28"/>
                <w:lang w:val="uk-UA"/>
              </w:rPr>
              <w:t>п/п</w:t>
            </w:r>
          </w:p>
        </w:tc>
        <w:tc>
          <w:tcPr>
            <w:tcW w:w="4025" w:type="dxa"/>
          </w:tcPr>
          <w:p w14:paraId="1E57EFC5" w14:textId="77777777" w:rsidR="000A0B4E" w:rsidRPr="00D12A9B" w:rsidRDefault="000A0B4E" w:rsidP="002D159B">
            <w:pPr>
              <w:ind w:firstLine="227"/>
              <w:jc w:val="both"/>
              <w:rPr>
                <w:rFonts w:ascii="Times New Roman" w:eastAsia="Times New Roman" w:hAnsi="Times New Roman"/>
                <w:b w:val="0"/>
                <w:sz w:val="28"/>
                <w:szCs w:val="28"/>
                <w:lang w:val="uk-UA"/>
              </w:rPr>
            </w:pPr>
            <w:r w:rsidRPr="00D12A9B">
              <w:rPr>
                <w:rFonts w:ascii="Times New Roman" w:eastAsia="Times New Roman" w:hAnsi="Times New Roman"/>
                <w:b w:val="0"/>
                <w:sz w:val="28"/>
                <w:szCs w:val="28"/>
                <w:lang w:val="uk-UA"/>
              </w:rPr>
              <w:t>Місцеві  податки і збори після прийняття  Податкового кодексу</w:t>
            </w:r>
          </w:p>
        </w:tc>
      </w:tr>
      <w:tr w:rsidR="000A0B4E" w:rsidRPr="00D12A9B" w14:paraId="599CBAEE" w14:textId="77777777" w:rsidTr="00EA1368">
        <w:tc>
          <w:tcPr>
            <w:tcW w:w="617" w:type="dxa"/>
          </w:tcPr>
          <w:p w14:paraId="4CE5D8D7" w14:textId="77777777" w:rsidR="000A0B4E" w:rsidRPr="00D12A9B" w:rsidRDefault="000A0B4E" w:rsidP="002D159B">
            <w:pPr>
              <w:ind w:firstLine="227"/>
              <w:jc w:val="both"/>
              <w:rPr>
                <w:rFonts w:ascii="Times New Roman" w:eastAsia="Times New Roman" w:hAnsi="Times New Roman"/>
                <w:sz w:val="28"/>
                <w:szCs w:val="28"/>
                <w:lang w:val="uk-UA"/>
              </w:rPr>
            </w:pPr>
            <w:r w:rsidRPr="00D12A9B">
              <w:rPr>
                <w:rFonts w:ascii="Times New Roman" w:eastAsia="Times New Roman" w:hAnsi="Times New Roman"/>
                <w:sz w:val="28"/>
                <w:szCs w:val="28"/>
                <w:lang w:val="uk-UA"/>
              </w:rPr>
              <w:t>1</w:t>
            </w:r>
          </w:p>
        </w:tc>
        <w:tc>
          <w:tcPr>
            <w:tcW w:w="4027" w:type="dxa"/>
          </w:tcPr>
          <w:p w14:paraId="28BC94E3" w14:textId="77777777" w:rsidR="000A0B4E" w:rsidRPr="00213A73" w:rsidRDefault="000A0B4E" w:rsidP="002D159B">
            <w:pPr>
              <w:pStyle w:val="50"/>
              <w:shd w:val="clear" w:color="auto" w:fill="auto"/>
              <w:spacing w:line="276" w:lineRule="auto"/>
              <w:ind w:firstLine="227"/>
              <w:rPr>
                <w:rFonts w:ascii="Times New Roman" w:hAnsi="Times New Roman"/>
                <w:b w:val="0"/>
                <w:i w:val="0"/>
                <w:sz w:val="28"/>
                <w:szCs w:val="28"/>
                <w:lang w:val="uk-UA" w:eastAsia="ru-RU"/>
              </w:rPr>
            </w:pPr>
            <w:r w:rsidRPr="00213A73">
              <w:rPr>
                <w:rFonts w:ascii="Times New Roman" w:hAnsi="Times New Roman"/>
                <w:b w:val="0"/>
                <w:i w:val="0"/>
                <w:sz w:val="28"/>
                <w:szCs w:val="28"/>
                <w:lang w:val="uk-UA" w:eastAsia="ru-RU"/>
              </w:rPr>
              <w:t>Податок з реклами</w:t>
            </w:r>
          </w:p>
        </w:tc>
        <w:tc>
          <w:tcPr>
            <w:tcW w:w="617" w:type="dxa"/>
          </w:tcPr>
          <w:p w14:paraId="65A887B4" w14:textId="77777777" w:rsidR="000A0B4E" w:rsidRPr="00D12A9B" w:rsidRDefault="000A0B4E" w:rsidP="002D159B">
            <w:pPr>
              <w:ind w:firstLine="227"/>
              <w:jc w:val="both"/>
              <w:rPr>
                <w:rFonts w:ascii="Times New Roman" w:eastAsia="Times New Roman" w:hAnsi="Times New Roman"/>
                <w:sz w:val="28"/>
                <w:szCs w:val="28"/>
                <w:lang w:val="uk-UA"/>
              </w:rPr>
            </w:pPr>
            <w:r w:rsidRPr="00D12A9B">
              <w:rPr>
                <w:rFonts w:ascii="Times New Roman" w:eastAsia="Times New Roman" w:hAnsi="Times New Roman"/>
                <w:sz w:val="28"/>
                <w:szCs w:val="28"/>
                <w:lang w:val="uk-UA"/>
              </w:rPr>
              <w:t>1</w:t>
            </w:r>
          </w:p>
        </w:tc>
        <w:tc>
          <w:tcPr>
            <w:tcW w:w="4025" w:type="dxa"/>
          </w:tcPr>
          <w:p w14:paraId="0D6AE9EC" w14:textId="77777777" w:rsidR="000A0B4E" w:rsidRPr="00D12A9B" w:rsidRDefault="000A0B4E" w:rsidP="002D159B">
            <w:pPr>
              <w:pStyle w:val="4"/>
              <w:shd w:val="clear" w:color="auto" w:fill="auto"/>
              <w:spacing w:before="0" w:line="276" w:lineRule="auto"/>
              <w:ind w:firstLine="227"/>
              <w:rPr>
                <w:rFonts w:ascii="Times New Roman" w:hAnsi="Times New Roman" w:cs="Times New Roman"/>
                <w:sz w:val="28"/>
                <w:szCs w:val="28"/>
                <w:lang w:val="uk-UA"/>
              </w:rPr>
            </w:pPr>
            <w:r w:rsidRPr="00D12A9B">
              <w:rPr>
                <w:rFonts w:ascii="Times New Roman" w:hAnsi="Times New Roman" w:cs="Times New Roman"/>
                <w:sz w:val="28"/>
                <w:szCs w:val="28"/>
                <w:lang w:val="uk-UA"/>
              </w:rPr>
              <w:t>Податок на нерухоме майно, відмінне від земельної ділянки</w:t>
            </w:r>
          </w:p>
        </w:tc>
      </w:tr>
      <w:tr w:rsidR="000A0B4E" w:rsidRPr="00D12A9B" w14:paraId="491EC41A" w14:textId="77777777" w:rsidTr="00EA1368">
        <w:tc>
          <w:tcPr>
            <w:tcW w:w="617" w:type="dxa"/>
          </w:tcPr>
          <w:p w14:paraId="6CBC1F24" w14:textId="77777777" w:rsidR="000A0B4E" w:rsidRPr="00D12A9B" w:rsidRDefault="000A0B4E" w:rsidP="002D159B">
            <w:pPr>
              <w:ind w:firstLine="227"/>
              <w:jc w:val="both"/>
              <w:rPr>
                <w:rFonts w:ascii="Times New Roman" w:eastAsia="Times New Roman" w:hAnsi="Times New Roman"/>
                <w:sz w:val="28"/>
                <w:szCs w:val="28"/>
                <w:lang w:val="uk-UA"/>
              </w:rPr>
            </w:pPr>
            <w:r w:rsidRPr="00D12A9B">
              <w:rPr>
                <w:rFonts w:ascii="Times New Roman" w:eastAsia="Times New Roman" w:hAnsi="Times New Roman"/>
                <w:sz w:val="28"/>
                <w:szCs w:val="28"/>
                <w:lang w:val="uk-UA"/>
              </w:rPr>
              <w:t>2</w:t>
            </w:r>
          </w:p>
        </w:tc>
        <w:tc>
          <w:tcPr>
            <w:tcW w:w="4027" w:type="dxa"/>
          </w:tcPr>
          <w:p w14:paraId="08038A63" w14:textId="77777777" w:rsidR="000A0B4E" w:rsidRPr="00213A73" w:rsidRDefault="000A0B4E" w:rsidP="002D159B">
            <w:pPr>
              <w:pStyle w:val="50"/>
              <w:shd w:val="clear" w:color="auto" w:fill="auto"/>
              <w:spacing w:line="276" w:lineRule="auto"/>
              <w:ind w:firstLine="227"/>
              <w:rPr>
                <w:rFonts w:ascii="Times New Roman" w:hAnsi="Times New Roman"/>
                <w:b w:val="0"/>
                <w:i w:val="0"/>
                <w:sz w:val="28"/>
                <w:szCs w:val="28"/>
                <w:lang w:val="uk-UA" w:eastAsia="ru-RU"/>
              </w:rPr>
            </w:pPr>
            <w:r w:rsidRPr="00213A73">
              <w:rPr>
                <w:rFonts w:ascii="Times New Roman" w:hAnsi="Times New Roman"/>
                <w:b w:val="0"/>
                <w:i w:val="0"/>
                <w:sz w:val="28"/>
                <w:szCs w:val="28"/>
                <w:lang w:val="uk-UA" w:eastAsia="ru-RU"/>
              </w:rPr>
              <w:t>Комунальний податок</w:t>
            </w:r>
          </w:p>
        </w:tc>
        <w:tc>
          <w:tcPr>
            <w:tcW w:w="617" w:type="dxa"/>
          </w:tcPr>
          <w:p w14:paraId="0AE0B76F" w14:textId="77777777" w:rsidR="000A0B4E" w:rsidRPr="00D12A9B" w:rsidRDefault="000A0B4E" w:rsidP="002D159B">
            <w:pPr>
              <w:ind w:firstLine="227"/>
              <w:jc w:val="both"/>
              <w:rPr>
                <w:rFonts w:ascii="Times New Roman" w:eastAsia="Times New Roman" w:hAnsi="Times New Roman"/>
                <w:sz w:val="28"/>
                <w:szCs w:val="28"/>
                <w:lang w:val="uk-UA"/>
              </w:rPr>
            </w:pPr>
            <w:r w:rsidRPr="00D12A9B">
              <w:rPr>
                <w:rFonts w:ascii="Times New Roman" w:eastAsia="Times New Roman" w:hAnsi="Times New Roman"/>
                <w:sz w:val="28"/>
                <w:szCs w:val="28"/>
                <w:lang w:val="uk-UA"/>
              </w:rPr>
              <w:t>2</w:t>
            </w:r>
          </w:p>
        </w:tc>
        <w:tc>
          <w:tcPr>
            <w:tcW w:w="4025" w:type="dxa"/>
          </w:tcPr>
          <w:p w14:paraId="69E9CB07" w14:textId="77777777" w:rsidR="000A0B4E" w:rsidRPr="00D12A9B" w:rsidRDefault="000A0B4E" w:rsidP="002D159B">
            <w:pPr>
              <w:pStyle w:val="4"/>
              <w:shd w:val="clear" w:color="auto" w:fill="auto"/>
              <w:spacing w:before="0" w:line="276" w:lineRule="auto"/>
              <w:ind w:firstLine="227"/>
              <w:rPr>
                <w:rFonts w:ascii="Times New Roman" w:hAnsi="Times New Roman" w:cs="Times New Roman"/>
                <w:sz w:val="28"/>
                <w:szCs w:val="28"/>
                <w:lang w:val="uk-UA"/>
              </w:rPr>
            </w:pPr>
            <w:r w:rsidRPr="00D12A9B">
              <w:rPr>
                <w:rFonts w:ascii="Times New Roman" w:hAnsi="Times New Roman" w:cs="Times New Roman"/>
                <w:sz w:val="28"/>
                <w:szCs w:val="28"/>
                <w:lang w:val="uk-UA"/>
              </w:rPr>
              <w:t>Єдиний податок</w:t>
            </w:r>
          </w:p>
        </w:tc>
      </w:tr>
      <w:tr w:rsidR="000A0B4E" w:rsidRPr="00D12A9B" w14:paraId="4E92305F" w14:textId="77777777" w:rsidTr="00EA1368">
        <w:tc>
          <w:tcPr>
            <w:tcW w:w="617" w:type="dxa"/>
          </w:tcPr>
          <w:p w14:paraId="3C55FD40" w14:textId="77777777" w:rsidR="000A0B4E" w:rsidRPr="00D12A9B" w:rsidRDefault="000A0B4E" w:rsidP="002D159B">
            <w:pPr>
              <w:ind w:firstLine="227"/>
              <w:jc w:val="both"/>
              <w:rPr>
                <w:rFonts w:ascii="Times New Roman" w:eastAsia="Times New Roman" w:hAnsi="Times New Roman"/>
                <w:sz w:val="28"/>
                <w:szCs w:val="28"/>
                <w:lang w:val="uk-UA"/>
              </w:rPr>
            </w:pPr>
            <w:r w:rsidRPr="00D12A9B">
              <w:rPr>
                <w:rFonts w:ascii="Times New Roman" w:eastAsia="Times New Roman" w:hAnsi="Times New Roman"/>
                <w:sz w:val="28"/>
                <w:szCs w:val="28"/>
                <w:lang w:val="uk-UA"/>
              </w:rPr>
              <w:t>3</w:t>
            </w:r>
          </w:p>
        </w:tc>
        <w:tc>
          <w:tcPr>
            <w:tcW w:w="4027" w:type="dxa"/>
          </w:tcPr>
          <w:p w14:paraId="49E157FE" w14:textId="77777777" w:rsidR="000A0B4E" w:rsidRPr="00213A73" w:rsidRDefault="000A0B4E" w:rsidP="002D159B">
            <w:pPr>
              <w:pStyle w:val="4"/>
              <w:shd w:val="clear" w:color="auto" w:fill="auto"/>
              <w:spacing w:before="0" w:line="276" w:lineRule="auto"/>
              <w:ind w:firstLine="227"/>
              <w:rPr>
                <w:rFonts w:ascii="Times New Roman" w:hAnsi="Times New Roman" w:cs="Times New Roman"/>
                <w:sz w:val="28"/>
                <w:szCs w:val="28"/>
                <w:lang w:val="uk-UA"/>
              </w:rPr>
            </w:pPr>
            <w:r w:rsidRPr="00213A73">
              <w:rPr>
                <w:rFonts w:ascii="Times New Roman" w:hAnsi="Times New Roman" w:cs="Times New Roman"/>
                <w:sz w:val="28"/>
                <w:szCs w:val="28"/>
                <w:lang w:val="uk-UA"/>
              </w:rPr>
              <w:t>Готельний збір</w:t>
            </w:r>
          </w:p>
        </w:tc>
        <w:tc>
          <w:tcPr>
            <w:tcW w:w="617" w:type="dxa"/>
          </w:tcPr>
          <w:p w14:paraId="64F979A6" w14:textId="77777777" w:rsidR="000A0B4E" w:rsidRPr="00D12A9B" w:rsidRDefault="000A0B4E" w:rsidP="002D159B">
            <w:pPr>
              <w:ind w:firstLine="227"/>
              <w:jc w:val="both"/>
              <w:rPr>
                <w:rFonts w:ascii="Times New Roman" w:eastAsia="Times New Roman" w:hAnsi="Times New Roman"/>
                <w:sz w:val="28"/>
                <w:szCs w:val="28"/>
                <w:lang w:val="uk-UA"/>
              </w:rPr>
            </w:pPr>
            <w:r w:rsidRPr="00D12A9B">
              <w:rPr>
                <w:rFonts w:ascii="Times New Roman" w:eastAsia="Times New Roman" w:hAnsi="Times New Roman"/>
                <w:sz w:val="28"/>
                <w:szCs w:val="28"/>
                <w:lang w:val="uk-UA"/>
              </w:rPr>
              <w:t>3</w:t>
            </w:r>
          </w:p>
        </w:tc>
        <w:tc>
          <w:tcPr>
            <w:tcW w:w="4025" w:type="dxa"/>
          </w:tcPr>
          <w:p w14:paraId="51BCAEFE" w14:textId="77777777" w:rsidR="000A0B4E" w:rsidRPr="00D12A9B" w:rsidRDefault="000A0B4E" w:rsidP="002D159B">
            <w:pPr>
              <w:pStyle w:val="4"/>
              <w:shd w:val="clear" w:color="auto" w:fill="auto"/>
              <w:spacing w:before="0" w:line="276" w:lineRule="auto"/>
              <w:ind w:firstLine="227"/>
              <w:rPr>
                <w:rFonts w:ascii="Times New Roman" w:hAnsi="Times New Roman" w:cs="Times New Roman"/>
                <w:sz w:val="28"/>
                <w:szCs w:val="28"/>
                <w:lang w:val="uk-UA"/>
              </w:rPr>
            </w:pPr>
            <w:r w:rsidRPr="00D12A9B">
              <w:rPr>
                <w:rFonts w:ascii="Times New Roman" w:hAnsi="Times New Roman" w:cs="Times New Roman"/>
                <w:sz w:val="28"/>
                <w:szCs w:val="28"/>
                <w:lang w:val="uk-UA"/>
              </w:rPr>
              <w:t>Збір за провадження деяких видів підприємницької діяльності</w:t>
            </w:r>
          </w:p>
        </w:tc>
      </w:tr>
      <w:tr w:rsidR="000A0B4E" w:rsidRPr="00D12A9B" w14:paraId="799DB28C" w14:textId="77777777" w:rsidTr="00EA1368">
        <w:tc>
          <w:tcPr>
            <w:tcW w:w="617" w:type="dxa"/>
          </w:tcPr>
          <w:p w14:paraId="59568E24" w14:textId="77777777" w:rsidR="000A0B4E" w:rsidRPr="00D12A9B" w:rsidRDefault="000A0B4E" w:rsidP="002D159B">
            <w:pPr>
              <w:ind w:firstLine="227"/>
              <w:jc w:val="both"/>
              <w:rPr>
                <w:rFonts w:ascii="Times New Roman" w:eastAsia="Times New Roman" w:hAnsi="Times New Roman"/>
                <w:sz w:val="28"/>
                <w:szCs w:val="28"/>
                <w:lang w:val="uk-UA"/>
              </w:rPr>
            </w:pPr>
            <w:r w:rsidRPr="00D12A9B">
              <w:rPr>
                <w:rFonts w:ascii="Times New Roman" w:eastAsia="Times New Roman" w:hAnsi="Times New Roman"/>
                <w:sz w:val="28"/>
                <w:szCs w:val="28"/>
                <w:lang w:val="uk-UA"/>
              </w:rPr>
              <w:t>4</w:t>
            </w:r>
          </w:p>
        </w:tc>
        <w:tc>
          <w:tcPr>
            <w:tcW w:w="4027" w:type="dxa"/>
          </w:tcPr>
          <w:p w14:paraId="6897EEEA" w14:textId="77777777" w:rsidR="000A0B4E" w:rsidRPr="00213A73" w:rsidRDefault="000A0B4E" w:rsidP="002D159B">
            <w:pPr>
              <w:pStyle w:val="4"/>
              <w:shd w:val="clear" w:color="auto" w:fill="auto"/>
              <w:spacing w:before="0" w:line="276" w:lineRule="auto"/>
              <w:ind w:firstLine="227"/>
              <w:rPr>
                <w:rFonts w:ascii="Times New Roman" w:hAnsi="Times New Roman" w:cs="Times New Roman"/>
                <w:sz w:val="28"/>
                <w:szCs w:val="28"/>
                <w:lang w:val="uk-UA"/>
              </w:rPr>
            </w:pPr>
            <w:r w:rsidRPr="00213A73">
              <w:rPr>
                <w:rFonts w:ascii="Times New Roman" w:hAnsi="Times New Roman" w:cs="Times New Roman"/>
                <w:sz w:val="28"/>
                <w:szCs w:val="28"/>
                <w:lang w:val="uk-UA"/>
              </w:rPr>
              <w:t>Збір за паркування автотранспорту</w:t>
            </w:r>
          </w:p>
        </w:tc>
        <w:tc>
          <w:tcPr>
            <w:tcW w:w="617" w:type="dxa"/>
          </w:tcPr>
          <w:p w14:paraId="27B5802B" w14:textId="77777777" w:rsidR="000A0B4E" w:rsidRPr="00D12A9B" w:rsidRDefault="000A0B4E" w:rsidP="002D159B">
            <w:pPr>
              <w:ind w:firstLine="227"/>
              <w:jc w:val="both"/>
              <w:rPr>
                <w:rFonts w:ascii="Times New Roman" w:eastAsia="Times New Roman" w:hAnsi="Times New Roman"/>
                <w:sz w:val="28"/>
                <w:szCs w:val="28"/>
                <w:lang w:val="uk-UA"/>
              </w:rPr>
            </w:pPr>
            <w:r w:rsidRPr="00D12A9B">
              <w:rPr>
                <w:rFonts w:ascii="Times New Roman" w:eastAsia="Times New Roman" w:hAnsi="Times New Roman"/>
                <w:sz w:val="28"/>
                <w:szCs w:val="28"/>
                <w:lang w:val="uk-UA"/>
              </w:rPr>
              <w:t>4</w:t>
            </w:r>
          </w:p>
        </w:tc>
        <w:tc>
          <w:tcPr>
            <w:tcW w:w="4025" w:type="dxa"/>
          </w:tcPr>
          <w:p w14:paraId="7902C071" w14:textId="77777777" w:rsidR="000A0B4E" w:rsidRPr="00D12A9B" w:rsidRDefault="000A0B4E" w:rsidP="002D159B">
            <w:pPr>
              <w:pStyle w:val="4"/>
              <w:shd w:val="clear" w:color="auto" w:fill="auto"/>
              <w:spacing w:before="0" w:line="276" w:lineRule="auto"/>
              <w:ind w:firstLine="227"/>
              <w:rPr>
                <w:rFonts w:ascii="Times New Roman" w:hAnsi="Times New Roman" w:cs="Times New Roman"/>
                <w:sz w:val="28"/>
                <w:szCs w:val="28"/>
                <w:lang w:val="uk-UA"/>
              </w:rPr>
            </w:pPr>
            <w:r w:rsidRPr="00D12A9B">
              <w:rPr>
                <w:rFonts w:ascii="Times New Roman" w:hAnsi="Times New Roman" w:cs="Times New Roman"/>
                <w:sz w:val="28"/>
                <w:szCs w:val="28"/>
                <w:lang w:val="uk-UA"/>
              </w:rPr>
              <w:t>Збір за місця для паркування транспортних засобів</w:t>
            </w:r>
          </w:p>
        </w:tc>
      </w:tr>
      <w:tr w:rsidR="000A0B4E" w:rsidRPr="00D12A9B" w14:paraId="5BB997A2" w14:textId="77777777" w:rsidTr="00EA1368">
        <w:tc>
          <w:tcPr>
            <w:tcW w:w="617" w:type="dxa"/>
          </w:tcPr>
          <w:p w14:paraId="31D79CAC" w14:textId="77777777" w:rsidR="000A0B4E" w:rsidRPr="00D12A9B" w:rsidRDefault="000A0B4E" w:rsidP="002D159B">
            <w:pPr>
              <w:ind w:firstLine="227"/>
              <w:jc w:val="both"/>
              <w:rPr>
                <w:rFonts w:ascii="Times New Roman" w:eastAsia="Times New Roman" w:hAnsi="Times New Roman"/>
                <w:sz w:val="28"/>
                <w:szCs w:val="28"/>
                <w:lang w:val="uk-UA"/>
              </w:rPr>
            </w:pPr>
            <w:r w:rsidRPr="00D12A9B">
              <w:rPr>
                <w:rFonts w:ascii="Times New Roman" w:eastAsia="Times New Roman" w:hAnsi="Times New Roman"/>
                <w:sz w:val="28"/>
                <w:szCs w:val="28"/>
                <w:lang w:val="uk-UA"/>
              </w:rPr>
              <w:t>5</w:t>
            </w:r>
          </w:p>
        </w:tc>
        <w:tc>
          <w:tcPr>
            <w:tcW w:w="4027" w:type="dxa"/>
          </w:tcPr>
          <w:p w14:paraId="37A2370B" w14:textId="77777777" w:rsidR="000A0B4E" w:rsidRPr="00213A73" w:rsidRDefault="000A0B4E" w:rsidP="002D159B">
            <w:pPr>
              <w:pStyle w:val="4"/>
              <w:shd w:val="clear" w:color="auto" w:fill="auto"/>
              <w:spacing w:before="0" w:line="276" w:lineRule="auto"/>
              <w:ind w:firstLine="227"/>
              <w:rPr>
                <w:rFonts w:ascii="Times New Roman" w:hAnsi="Times New Roman" w:cs="Times New Roman"/>
                <w:sz w:val="28"/>
                <w:szCs w:val="28"/>
                <w:lang w:val="uk-UA"/>
              </w:rPr>
            </w:pPr>
            <w:r w:rsidRPr="00213A73">
              <w:rPr>
                <w:rFonts w:ascii="Times New Roman" w:hAnsi="Times New Roman" w:cs="Times New Roman"/>
                <w:sz w:val="28"/>
                <w:szCs w:val="28"/>
                <w:lang w:val="uk-UA"/>
              </w:rPr>
              <w:t>Ринковий збір</w:t>
            </w:r>
          </w:p>
        </w:tc>
        <w:tc>
          <w:tcPr>
            <w:tcW w:w="617" w:type="dxa"/>
          </w:tcPr>
          <w:p w14:paraId="6526828D" w14:textId="77777777" w:rsidR="000A0B4E" w:rsidRPr="00D12A9B" w:rsidRDefault="000A0B4E" w:rsidP="002D159B">
            <w:pPr>
              <w:ind w:firstLine="227"/>
              <w:jc w:val="both"/>
              <w:rPr>
                <w:rFonts w:ascii="Times New Roman" w:eastAsia="Times New Roman" w:hAnsi="Times New Roman"/>
                <w:sz w:val="28"/>
                <w:szCs w:val="28"/>
                <w:lang w:val="uk-UA"/>
              </w:rPr>
            </w:pPr>
            <w:r w:rsidRPr="00D12A9B">
              <w:rPr>
                <w:rFonts w:ascii="Times New Roman" w:eastAsia="Times New Roman" w:hAnsi="Times New Roman"/>
                <w:sz w:val="28"/>
                <w:szCs w:val="28"/>
                <w:lang w:val="uk-UA"/>
              </w:rPr>
              <w:t>5</w:t>
            </w:r>
          </w:p>
        </w:tc>
        <w:tc>
          <w:tcPr>
            <w:tcW w:w="4025" w:type="dxa"/>
          </w:tcPr>
          <w:p w14:paraId="116B4819" w14:textId="77777777" w:rsidR="000A0B4E" w:rsidRPr="00D12A9B" w:rsidRDefault="000A0B4E" w:rsidP="002D159B">
            <w:pPr>
              <w:pStyle w:val="4"/>
              <w:shd w:val="clear" w:color="auto" w:fill="auto"/>
              <w:spacing w:before="0" w:line="276" w:lineRule="auto"/>
              <w:ind w:firstLine="227"/>
              <w:rPr>
                <w:rFonts w:ascii="Times New Roman" w:hAnsi="Times New Roman" w:cs="Times New Roman"/>
                <w:sz w:val="28"/>
                <w:szCs w:val="28"/>
                <w:lang w:val="uk-UA"/>
              </w:rPr>
            </w:pPr>
            <w:r w:rsidRPr="00D12A9B">
              <w:rPr>
                <w:rFonts w:ascii="Times New Roman" w:hAnsi="Times New Roman" w:cs="Times New Roman"/>
                <w:sz w:val="28"/>
                <w:szCs w:val="28"/>
                <w:lang w:val="uk-UA"/>
              </w:rPr>
              <w:t>Туристичний збір</w:t>
            </w:r>
          </w:p>
        </w:tc>
      </w:tr>
      <w:tr w:rsidR="000A0B4E" w:rsidRPr="00D12A9B" w14:paraId="46DBB1D2" w14:textId="77777777" w:rsidTr="00EA1368">
        <w:tc>
          <w:tcPr>
            <w:tcW w:w="617" w:type="dxa"/>
          </w:tcPr>
          <w:p w14:paraId="79FB16A9" w14:textId="77777777" w:rsidR="000A0B4E" w:rsidRPr="00D12A9B" w:rsidRDefault="000A0B4E" w:rsidP="002D159B">
            <w:pPr>
              <w:ind w:firstLine="227"/>
              <w:jc w:val="both"/>
              <w:rPr>
                <w:rFonts w:ascii="Times New Roman" w:eastAsia="Times New Roman" w:hAnsi="Times New Roman"/>
                <w:sz w:val="28"/>
                <w:szCs w:val="28"/>
                <w:lang w:val="uk-UA"/>
              </w:rPr>
            </w:pPr>
            <w:r w:rsidRPr="00D12A9B">
              <w:rPr>
                <w:rFonts w:ascii="Times New Roman" w:eastAsia="Times New Roman" w:hAnsi="Times New Roman"/>
                <w:sz w:val="28"/>
                <w:szCs w:val="28"/>
                <w:lang w:val="uk-UA"/>
              </w:rPr>
              <w:t>6</w:t>
            </w:r>
          </w:p>
        </w:tc>
        <w:tc>
          <w:tcPr>
            <w:tcW w:w="4027" w:type="dxa"/>
          </w:tcPr>
          <w:p w14:paraId="30A1586B" w14:textId="77777777" w:rsidR="000A0B4E" w:rsidRPr="00213A73" w:rsidRDefault="000A0B4E" w:rsidP="002D159B">
            <w:pPr>
              <w:pStyle w:val="4"/>
              <w:shd w:val="clear" w:color="auto" w:fill="auto"/>
              <w:spacing w:before="0" w:line="276" w:lineRule="auto"/>
              <w:ind w:firstLine="227"/>
              <w:rPr>
                <w:rFonts w:ascii="Times New Roman" w:hAnsi="Times New Roman" w:cs="Times New Roman"/>
                <w:sz w:val="28"/>
                <w:szCs w:val="28"/>
                <w:lang w:val="uk-UA"/>
              </w:rPr>
            </w:pPr>
            <w:r w:rsidRPr="00213A73">
              <w:rPr>
                <w:rFonts w:ascii="Times New Roman" w:hAnsi="Times New Roman" w:cs="Times New Roman"/>
                <w:sz w:val="28"/>
                <w:szCs w:val="28"/>
                <w:lang w:val="uk-UA"/>
              </w:rPr>
              <w:t>Збір за видачу ордера на квартиру</w:t>
            </w:r>
          </w:p>
        </w:tc>
        <w:tc>
          <w:tcPr>
            <w:tcW w:w="617" w:type="dxa"/>
          </w:tcPr>
          <w:p w14:paraId="38C9C0A3" w14:textId="77777777" w:rsidR="000A0B4E" w:rsidRPr="00D12A9B" w:rsidRDefault="000A0B4E" w:rsidP="002D159B">
            <w:pPr>
              <w:ind w:firstLine="227"/>
              <w:jc w:val="both"/>
              <w:rPr>
                <w:rFonts w:ascii="Times New Roman" w:eastAsia="Times New Roman" w:hAnsi="Times New Roman"/>
                <w:sz w:val="28"/>
                <w:szCs w:val="28"/>
                <w:lang w:val="uk-UA"/>
              </w:rPr>
            </w:pPr>
          </w:p>
        </w:tc>
        <w:tc>
          <w:tcPr>
            <w:tcW w:w="4025" w:type="dxa"/>
          </w:tcPr>
          <w:p w14:paraId="2EEFF6CC" w14:textId="77777777" w:rsidR="000A0B4E" w:rsidRPr="00D12A9B" w:rsidRDefault="000A0B4E" w:rsidP="002D159B">
            <w:pPr>
              <w:ind w:firstLine="227"/>
              <w:jc w:val="both"/>
              <w:rPr>
                <w:rFonts w:ascii="Times New Roman" w:eastAsia="Times New Roman" w:hAnsi="Times New Roman"/>
                <w:sz w:val="28"/>
                <w:szCs w:val="28"/>
                <w:lang w:val="uk-UA"/>
              </w:rPr>
            </w:pPr>
          </w:p>
        </w:tc>
      </w:tr>
      <w:tr w:rsidR="000A0B4E" w:rsidRPr="00D12A9B" w14:paraId="32F780DC" w14:textId="77777777" w:rsidTr="00EA1368">
        <w:tc>
          <w:tcPr>
            <w:tcW w:w="617" w:type="dxa"/>
          </w:tcPr>
          <w:p w14:paraId="7541AA97" w14:textId="77777777" w:rsidR="000A0B4E" w:rsidRPr="00D12A9B" w:rsidRDefault="000A0B4E" w:rsidP="002D159B">
            <w:pPr>
              <w:ind w:firstLine="227"/>
              <w:jc w:val="both"/>
              <w:rPr>
                <w:rFonts w:ascii="Times New Roman" w:eastAsia="Times New Roman" w:hAnsi="Times New Roman"/>
                <w:sz w:val="28"/>
                <w:szCs w:val="28"/>
                <w:lang w:val="uk-UA"/>
              </w:rPr>
            </w:pPr>
            <w:r w:rsidRPr="00D12A9B">
              <w:rPr>
                <w:rFonts w:ascii="Times New Roman" w:eastAsia="Times New Roman" w:hAnsi="Times New Roman"/>
                <w:sz w:val="28"/>
                <w:szCs w:val="28"/>
                <w:lang w:val="uk-UA"/>
              </w:rPr>
              <w:t>7</w:t>
            </w:r>
          </w:p>
        </w:tc>
        <w:tc>
          <w:tcPr>
            <w:tcW w:w="4027" w:type="dxa"/>
          </w:tcPr>
          <w:p w14:paraId="733A52DF" w14:textId="77777777" w:rsidR="000A0B4E" w:rsidRPr="00213A73" w:rsidRDefault="000A0B4E" w:rsidP="002D159B">
            <w:pPr>
              <w:pStyle w:val="50"/>
              <w:shd w:val="clear" w:color="auto" w:fill="auto"/>
              <w:spacing w:line="276" w:lineRule="auto"/>
              <w:ind w:firstLine="227"/>
              <w:rPr>
                <w:rFonts w:ascii="Times New Roman" w:hAnsi="Times New Roman"/>
                <w:b w:val="0"/>
                <w:i w:val="0"/>
                <w:sz w:val="28"/>
                <w:szCs w:val="28"/>
                <w:lang w:val="uk-UA" w:eastAsia="ru-RU"/>
              </w:rPr>
            </w:pPr>
            <w:r w:rsidRPr="00213A73">
              <w:rPr>
                <w:rFonts w:ascii="Times New Roman" w:hAnsi="Times New Roman"/>
                <w:b w:val="0"/>
                <w:i w:val="0"/>
                <w:sz w:val="28"/>
                <w:szCs w:val="28"/>
                <w:lang w:val="uk-UA" w:eastAsia="ru-RU"/>
              </w:rPr>
              <w:t>Курортний збір</w:t>
            </w:r>
          </w:p>
        </w:tc>
        <w:tc>
          <w:tcPr>
            <w:tcW w:w="617" w:type="dxa"/>
          </w:tcPr>
          <w:p w14:paraId="1F8A2422" w14:textId="77777777" w:rsidR="000A0B4E" w:rsidRPr="00D12A9B" w:rsidRDefault="000A0B4E" w:rsidP="002D159B">
            <w:pPr>
              <w:ind w:firstLine="227"/>
              <w:jc w:val="both"/>
              <w:rPr>
                <w:rFonts w:ascii="Times New Roman" w:eastAsia="Times New Roman" w:hAnsi="Times New Roman"/>
                <w:sz w:val="28"/>
                <w:szCs w:val="28"/>
                <w:lang w:val="uk-UA"/>
              </w:rPr>
            </w:pPr>
          </w:p>
        </w:tc>
        <w:tc>
          <w:tcPr>
            <w:tcW w:w="4025" w:type="dxa"/>
          </w:tcPr>
          <w:p w14:paraId="1198EE37" w14:textId="77777777" w:rsidR="000A0B4E" w:rsidRPr="00D12A9B" w:rsidRDefault="000A0B4E" w:rsidP="002D159B">
            <w:pPr>
              <w:ind w:firstLine="227"/>
              <w:jc w:val="both"/>
              <w:rPr>
                <w:rFonts w:ascii="Times New Roman" w:eastAsia="Times New Roman" w:hAnsi="Times New Roman"/>
                <w:sz w:val="28"/>
                <w:szCs w:val="28"/>
                <w:lang w:val="uk-UA"/>
              </w:rPr>
            </w:pPr>
          </w:p>
        </w:tc>
      </w:tr>
      <w:tr w:rsidR="000A0B4E" w:rsidRPr="00D12A9B" w14:paraId="2251589C" w14:textId="77777777" w:rsidTr="00EA1368">
        <w:tc>
          <w:tcPr>
            <w:tcW w:w="617" w:type="dxa"/>
          </w:tcPr>
          <w:p w14:paraId="5C173955" w14:textId="77777777" w:rsidR="000A0B4E" w:rsidRPr="00D12A9B" w:rsidRDefault="000A0B4E" w:rsidP="002D159B">
            <w:pPr>
              <w:ind w:firstLine="227"/>
              <w:jc w:val="both"/>
              <w:rPr>
                <w:rFonts w:ascii="Times New Roman" w:eastAsia="Times New Roman" w:hAnsi="Times New Roman"/>
                <w:sz w:val="28"/>
                <w:szCs w:val="28"/>
                <w:lang w:val="uk-UA"/>
              </w:rPr>
            </w:pPr>
            <w:r w:rsidRPr="00D12A9B">
              <w:rPr>
                <w:rFonts w:ascii="Times New Roman" w:eastAsia="Times New Roman" w:hAnsi="Times New Roman"/>
                <w:sz w:val="28"/>
                <w:szCs w:val="28"/>
                <w:lang w:val="uk-UA"/>
              </w:rPr>
              <w:t>8</w:t>
            </w:r>
          </w:p>
        </w:tc>
        <w:tc>
          <w:tcPr>
            <w:tcW w:w="4027" w:type="dxa"/>
          </w:tcPr>
          <w:p w14:paraId="01FF61AD" w14:textId="77777777" w:rsidR="000A0B4E" w:rsidRPr="00213A73" w:rsidRDefault="000A0B4E" w:rsidP="002D159B">
            <w:pPr>
              <w:pStyle w:val="4"/>
              <w:shd w:val="clear" w:color="auto" w:fill="auto"/>
              <w:spacing w:before="0" w:line="276" w:lineRule="auto"/>
              <w:ind w:firstLine="227"/>
              <w:rPr>
                <w:rFonts w:ascii="Times New Roman" w:hAnsi="Times New Roman" w:cs="Times New Roman"/>
                <w:sz w:val="28"/>
                <w:szCs w:val="28"/>
                <w:lang w:val="uk-UA"/>
              </w:rPr>
            </w:pPr>
            <w:r w:rsidRPr="00213A73">
              <w:rPr>
                <w:rFonts w:ascii="Times New Roman" w:hAnsi="Times New Roman" w:cs="Times New Roman"/>
                <w:sz w:val="28"/>
                <w:szCs w:val="28"/>
                <w:lang w:val="uk-UA"/>
              </w:rPr>
              <w:t>Збір за участь у бігах на іподромі, за виграш на бігах на іподромі, з осіб, які беруть участь у грі на тоталіза</w:t>
            </w:r>
            <w:r w:rsidRPr="00213A73">
              <w:rPr>
                <w:rFonts w:ascii="Times New Roman" w:hAnsi="Times New Roman" w:cs="Times New Roman"/>
                <w:sz w:val="28"/>
                <w:szCs w:val="28"/>
                <w:lang w:val="uk-UA"/>
              </w:rPr>
              <w:softHyphen/>
              <w:t>торі на іподромі</w:t>
            </w:r>
          </w:p>
        </w:tc>
        <w:tc>
          <w:tcPr>
            <w:tcW w:w="617" w:type="dxa"/>
          </w:tcPr>
          <w:p w14:paraId="3D52DDA0" w14:textId="77777777" w:rsidR="000A0B4E" w:rsidRPr="00D12A9B" w:rsidRDefault="000A0B4E" w:rsidP="002D159B">
            <w:pPr>
              <w:ind w:firstLine="227"/>
              <w:jc w:val="both"/>
              <w:rPr>
                <w:rFonts w:ascii="Times New Roman" w:eastAsia="Times New Roman" w:hAnsi="Times New Roman"/>
                <w:sz w:val="28"/>
                <w:szCs w:val="28"/>
                <w:lang w:val="uk-UA"/>
              </w:rPr>
            </w:pPr>
          </w:p>
        </w:tc>
        <w:tc>
          <w:tcPr>
            <w:tcW w:w="4025" w:type="dxa"/>
          </w:tcPr>
          <w:p w14:paraId="2F0D0A50" w14:textId="77777777" w:rsidR="000A0B4E" w:rsidRPr="00D12A9B" w:rsidRDefault="000A0B4E" w:rsidP="002D159B">
            <w:pPr>
              <w:ind w:firstLine="227"/>
              <w:jc w:val="both"/>
              <w:rPr>
                <w:rFonts w:ascii="Times New Roman" w:eastAsia="Times New Roman" w:hAnsi="Times New Roman"/>
                <w:sz w:val="28"/>
                <w:szCs w:val="28"/>
                <w:lang w:val="uk-UA"/>
              </w:rPr>
            </w:pPr>
          </w:p>
        </w:tc>
      </w:tr>
      <w:tr w:rsidR="000A0B4E" w:rsidRPr="00D12A9B" w14:paraId="676CC20E" w14:textId="77777777" w:rsidTr="00EA1368">
        <w:tc>
          <w:tcPr>
            <w:tcW w:w="617" w:type="dxa"/>
          </w:tcPr>
          <w:p w14:paraId="25C11F55" w14:textId="77777777" w:rsidR="000A0B4E" w:rsidRPr="00D12A9B" w:rsidRDefault="000A0B4E" w:rsidP="002D159B">
            <w:pPr>
              <w:ind w:firstLine="227"/>
              <w:jc w:val="both"/>
              <w:rPr>
                <w:rFonts w:ascii="Times New Roman" w:eastAsia="Times New Roman" w:hAnsi="Times New Roman"/>
                <w:sz w:val="28"/>
                <w:szCs w:val="28"/>
                <w:lang w:val="uk-UA"/>
              </w:rPr>
            </w:pPr>
            <w:r w:rsidRPr="00D12A9B">
              <w:rPr>
                <w:rFonts w:ascii="Times New Roman" w:eastAsia="Times New Roman" w:hAnsi="Times New Roman"/>
                <w:sz w:val="28"/>
                <w:szCs w:val="28"/>
                <w:lang w:val="uk-UA"/>
              </w:rPr>
              <w:t>9</w:t>
            </w:r>
          </w:p>
        </w:tc>
        <w:tc>
          <w:tcPr>
            <w:tcW w:w="4027" w:type="dxa"/>
          </w:tcPr>
          <w:p w14:paraId="7CDBBE5E" w14:textId="77777777" w:rsidR="000A0B4E" w:rsidRPr="00D12A9B" w:rsidRDefault="000A0B4E" w:rsidP="002D159B">
            <w:pPr>
              <w:pStyle w:val="4"/>
              <w:shd w:val="clear" w:color="auto" w:fill="auto"/>
              <w:spacing w:before="0" w:line="276" w:lineRule="auto"/>
              <w:ind w:firstLine="227"/>
              <w:rPr>
                <w:rFonts w:ascii="Times New Roman" w:hAnsi="Times New Roman" w:cs="Times New Roman"/>
                <w:sz w:val="28"/>
                <w:szCs w:val="28"/>
                <w:lang w:val="uk-UA"/>
              </w:rPr>
            </w:pPr>
            <w:r w:rsidRPr="00D12A9B">
              <w:rPr>
                <w:rFonts w:ascii="Times New Roman" w:hAnsi="Times New Roman" w:cs="Times New Roman"/>
                <w:sz w:val="28"/>
                <w:szCs w:val="28"/>
                <w:lang w:val="uk-UA"/>
              </w:rPr>
              <w:t>Збір за право використання місцевої символіки</w:t>
            </w:r>
          </w:p>
        </w:tc>
        <w:tc>
          <w:tcPr>
            <w:tcW w:w="617" w:type="dxa"/>
          </w:tcPr>
          <w:p w14:paraId="152308B9" w14:textId="77777777" w:rsidR="000A0B4E" w:rsidRPr="00D12A9B" w:rsidRDefault="000A0B4E" w:rsidP="002D159B">
            <w:pPr>
              <w:ind w:firstLine="227"/>
              <w:jc w:val="both"/>
              <w:rPr>
                <w:rFonts w:ascii="Times New Roman" w:eastAsia="Times New Roman" w:hAnsi="Times New Roman"/>
                <w:sz w:val="28"/>
                <w:szCs w:val="28"/>
                <w:lang w:val="uk-UA"/>
              </w:rPr>
            </w:pPr>
          </w:p>
        </w:tc>
        <w:tc>
          <w:tcPr>
            <w:tcW w:w="4025" w:type="dxa"/>
          </w:tcPr>
          <w:p w14:paraId="7C125C52" w14:textId="77777777" w:rsidR="000A0B4E" w:rsidRPr="00D12A9B" w:rsidRDefault="000A0B4E" w:rsidP="002D159B">
            <w:pPr>
              <w:ind w:firstLine="227"/>
              <w:jc w:val="both"/>
              <w:rPr>
                <w:rFonts w:ascii="Times New Roman" w:eastAsia="Times New Roman" w:hAnsi="Times New Roman"/>
                <w:sz w:val="28"/>
                <w:szCs w:val="28"/>
                <w:lang w:val="uk-UA"/>
              </w:rPr>
            </w:pPr>
          </w:p>
        </w:tc>
      </w:tr>
      <w:tr w:rsidR="000A0B4E" w:rsidRPr="00D12A9B" w14:paraId="2B9B0D17" w14:textId="77777777" w:rsidTr="00EA1368">
        <w:tc>
          <w:tcPr>
            <w:tcW w:w="617" w:type="dxa"/>
          </w:tcPr>
          <w:p w14:paraId="525D6E1F" w14:textId="77777777" w:rsidR="000A0B4E" w:rsidRPr="00D12A9B" w:rsidRDefault="000A0B4E" w:rsidP="002D159B">
            <w:pPr>
              <w:jc w:val="both"/>
              <w:rPr>
                <w:rFonts w:ascii="Times New Roman" w:eastAsia="Times New Roman" w:hAnsi="Times New Roman"/>
                <w:sz w:val="28"/>
                <w:szCs w:val="28"/>
                <w:lang w:val="uk-UA"/>
              </w:rPr>
            </w:pPr>
            <w:r w:rsidRPr="00D12A9B">
              <w:rPr>
                <w:rFonts w:ascii="Times New Roman" w:eastAsia="Times New Roman" w:hAnsi="Times New Roman"/>
                <w:sz w:val="28"/>
                <w:szCs w:val="28"/>
                <w:lang w:val="uk-UA"/>
              </w:rPr>
              <w:t>10</w:t>
            </w:r>
          </w:p>
        </w:tc>
        <w:tc>
          <w:tcPr>
            <w:tcW w:w="4027" w:type="dxa"/>
          </w:tcPr>
          <w:p w14:paraId="65568FB3" w14:textId="77777777" w:rsidR="000A0B4E" w:rsidRPr="00D12A9B" w:rsidRDefault="000A0B4E" w:rsidP="002D159B">
            <w:pPr>
              <w:pStyle w:val="4"/>
              <w:shd w:val="clear" w:color="auto" w:fill="auto"/>
              <w:spacing w:before="0" w:line="276" w:lineRule="auto"/>
              <w:ind w:firstLine="227"/>
              <w:rPr>
                <w:rFonts w:ascii="Times New Roman" w:hAnsi="Times New Roman" w:cs="Times New Roman"/>
                <w:sz w:val="28"/>
                <w:szCs w:val="28"/>
                <w:lang w:val="uk-UA"/>
              </w:rPr>
            </w:pPr>
            <w:r w:rsidRPr="00D12A9B">
              <w:rPr>
                <w:rFonts w:ascii="Times New Roman" w:hAnsi="Times New Roman" w:cs="Times New Roman"/>
                <w:sz w:val="28"/>
                <w:szCs w:val="28"/>
                <w:lang w:val="uk-UA"/>
              </w:rPr>
              <w:t>Збір за право проведення кіно- і телезйомок</w:t>
            </w:r>
          </w:p>
        </w:tc>
        <w:tc>
          <w:tcPr>
            <w:tcW w:w="617" w:type="dxa"/>
          </w:tcPr>
          <w:p w14:paraId="44D3AA35" w14:textId="77777777" w:rsidR="000A0B4E" w:rsidRPr="00D12A9B" w:rsidRDefault="000A0B4E" w:rsidP="002D159B">
            <w:pPr>
              <w:ind w:firstLine="227"/>
              <w:jc w:val="both"/>
              <w:rPr>
                <w:rFonts w:ascii="Times New Roman" w:eastAsia="Times New Roman" w:hAnsi="Times New Roman"/>
                <w:sz w:val="28"/>
                <w:szCs w:val="28"/>
                <w:lang w:val="uk-UA"/>
              </w:rPr>
            </w:pPr>
          </w:p>
        </w:tc>
        <w:tc>
          <w:tcPr>
            <w:tcW w:w="4025" w:type="dxa"/>
          </w:tcPr>
          <w:p w14:paraId="0735877A" w14:textId="77777777" w:rsidR="000A0B4E" w:rsidRPr="00D12A9B" w:rsidRDefault="000A0B4E" w:rsidP="002D159B">
            <w:pPr>
              <w:ind w:firstLine="227"/>
              <w:jc w:val="both"/>
              <w:rPr>
                <w:rFonts w:ascii="Times New Roman" w:eastAsia="Times New Roman" w:hAnsi="Times New Roman"/>
                <w:sz w:val="28"/>
                <w:szCs w:val="28"/>
                <w:lang w:val="uk-UA"/>
              </w:rPr>
            </w:pPr>
          </w:p>
        </w:tc>
      </w:tr>
      <w:tr w:rsidR="000A0B4E" w:rsidRPr="00D12A9B" w14:paraId="2F5B6DE6" w14:textId="77777777" w:rsidTr="00EA1368">
        <w:tc>
          <w:tcPr>
            <w:tcW w:w="617" w:type="dxa"/>
          </w:tcPr>
          <w:p w14:paraId="765206EA" w14:textId="77777777" w:rsidR="000A0B4E" w:rsidRPr="00D12A9B" w:rsidRDefault="000A0B4E" w:rsidP="002D159B">
            <w:pPr>
              <w:jc w:val="both"/>
              <w:rPr>
                <w:rFonts w:ascii="Times New Roman" w:eastAsia="Times New Roman" w:hAnsi="Times New Roman"/>
                <w:sz w:val="28"/>
                <w:szCs w:val="28"/>
                <w:lang w:val="uk-UA"/>
              </w:rPr>
            </w:pPr>
            <w:r w:rsidRPr="00D12A9B">
              <w:rPr>
                <w:rFonts w:ascii="Times New Roman" w:eastAsia="Times New Roman" w:hAnsi="Times New Roman"/>
                <w:sz w:val="28"/>
                <w:szCs w:val="28"/>
                <w:lang w:val="uk-UA"/>
              </w:rPr>
              <w:t>11</w:t>
            </w:r>
          </w:p>
        </w:tc>
        <w:tc>
          <w:tcPr>
            <w:tcW w:w="4027" w:type="dxa"/>
          </w:tcPr>
          <w:p w14:paraId="43E03DDD" w14:textId="77777777" w:rsidR="000A0B4E" w:rsidRPr="00D12A9B" w:rsidRDefault="000A0B4E" w:rsidP="002D159B">
            <w:pPr>
              <w:pStyle w:val="4"/>
              <w:shd w:val="clear" w:color="auto" w:fill="auto"/>
              <w:spacing w:before="0" w:line="276" w:lineRule="auto"/>
              <w:ind w:firstLine="227"/>
              <w:rPr>
                <w:rFonts w:ascii="Times New Roman" w:hAnsi="Times New Roman" w:cs="Times New Roman"/>
                <w:sz w:val="28"/>
                <w:szCs w:val="28"/>
                <w:lang w:val="uk-UA"/>
              </w:rPr>
            </w:pPr>
            <w:r w:rsidRPr="00D12A9B">
              <w:rPr>
                <w:rFonts w:ascii="Times New Roman" w:hAnsi="Times New Roman" w:cs="Times New Roman"/>
                <w:sz w:val="28"/>
                <w:szCs w:val="28"/>
                <w:lang w:val="uk-UA"/>
              </w:rPr>
              <w:t>Збір за проведення місцевого аукціону, конкурсного розпродажу і лотерей</w:t>
            </w:r>
          </w:p>
        </w:tc>
        <w:tc>
          <w:tcPr>
            <w:tcW w:w="617" w:type="dxa"/>
          </w:tcPr>
          <w:p w14:paraId="0CB20EB2" w14:textId="77777777" w:rsidR="000A0B4E" w:rsidRPr="00D12A9B" w:rsidRDefault="000A0B4E" w:rsidP="002D159B">
            <w:pPr>
              <w:ind w:firstLine="227"/>
              <w:jc w:val="both"/>
              <w:rPr>
                <w:rFonts w:ascii="Times New Roman" w:eastAsia="Times New Roman" w:hAnsi="Times New Roman"/>
                <w:sz w:val="28"/>
                <w:szCs w:val="28"/>
                <w:lang w:val="uk-UA"/>
              </w:rPr>
            </w:pPr>
          </w:p>
        </w:tc>
        <w:tc>
          <w:tcPr>
            <w:tcW w:w="4025" w:type="dxa"/>
          </w:tcPr>
          <w:p w14:paraId="25EA7A1D" w14:textId="77777777" w:rsidR="000A0B4E" w:rsidRPr="00D12A9B" w:rsidRDefault="000A0B4E" w:rsidP="002D159B">
            <w:pPr>
              <w:ind w:firstLine="227"/>
              <w:jc w:val="both"/>
              <w:rPr>
                <w:rFonts w:ascii="Times New Roman" w:eastAsia="Times New Roman" w:hAnsi="Times New Roman"/>
                <w:sz w:val="28"/>
                <w:szCs w:val="28"/>
                <w:lang w:val="uk-UA"/>
              </w:rPr>
            </w:pPr>
          </w:p>
        </w:tc>
      </w:tr>
      <w:tr w:rsidR="000A0B4E" w:rsidRPr="00D12A9B" w14:paraId="6BB599F2" w14:textId="77777777" w:rsidTr="00EA1368">
        <w:tc>
          <w:tcPr>
            <w:tcW w:w="617" w:type="dxa"/>
          </w:tcPr>
          <w:p w14:paraId="6193CF58" w14:textId="77777777" w:rsidR="000A0B4E" w:rsidRPr="00D12A9B" w:rsidRDefault="000A0B4E" w:rsidP="002D159B">
            <w:pPr>
              <w:jc w:val="both"/>
              <w:rPr>
                <w:rFonts w:ascii="Times New Roman" w:eastAsia="Times New Roman" w:hAnsi="Times New Roman"/>
                <w:sz w:val="28"/>
                <w:szCs w:val="28"/>
                <w:lang w:val="uk-UA"/>
              </w:rPr>
            </w:pPr>
            <w:r w:rsidRPr="00D12A9B">
              <w:rPr>
                <w:rFonts w:ascii="Times New Roman" w:eastAsia="Times New Roman" w:hAnsi="Times New Roman"/>
                <w:sz w:val="28"/>
                <w:szCs w:val="28"/>
                <w:lang w:val="uk-UA"/>
              </w:rPr>
              <w:t>12</w:t>
            </w:r>
          </w:p>
        </w:tc>
        <w:tc>
          <w:tcPr>
            <w:tcW w:w="4027" w:type="dxa"/>
          </w:tcPr>
          <w:p w14:paraId="7E86450C" w14:textId="77777777" w:rsidR="000A0B4E" w:rsidRPr="00D12A9B" w:rsidRDefault="000A0B4E" w:rsidP="002D159B">
            <w:pPr>
              <w:pStyle w:val="4"/>
              <w:shd w:val="clear" w:color="auto" w:fill="auto"/>
              <w:spacing w:before="0" w:line="276" w:lineRule="auto"/>
              <w:ind w:firstLine="227"/>
              <w:rPr>
                <w:rFonts w:ascii="Times New Roman" w:hAnsi="Times New Roman" w:cs="Times New Roman"/>
                <w:sz w:val="28"/>
                <w:szCs w:val="28"/>
                <w:lang w:val="uk-UA"/>
              </w:rPr>
            </w:pPr>
            <w:r w:rsidRPr="00D12A9B">
              <w:rPr>
                <w:rFonts w:ascii="Times New Roman" w:hAnsi="Times New Roman" w:cs="Times New Roman"/>
                <w:sz w:val="28"/>
                <w:szCs w:val="28"/>
                <w:lang w:val="uk-UA"/>
              </w:rPr>
              <w:t>Збір за проїзд по території прикордонних областей автотранспорту, що прямує за кордон</w:t>
            </w:r>
          </w:p>
        </w:tc>
        <w:tc>
          <w:tcPr>
            <w:tcW w:w="617" w:type="dxa"/>
          </w:tcPr>
          <w:p w14:paraId="0013D4A6" w14:textId="77777777" w:rsidR="000A0B4E" w:rsidRPr="00D12A9B" w:rsidRDefault="000A0B4E" w:rsidP="002D159B">
            <w:pPr>
              <w:ind w:firstLine="227"/>
              <w:jc w:val="both"/>
              <w:rPr>
                <w:rFonts w:ascii="Times New Roman" w:eastAsia="Times New Roman" w:hAnsi="Times New Roman"/>
                <w:sz w:val="28"/>
                <w:szCs w:val="28"/>
                <w:lang w:val="uk-UA"/>
              </w:rPr>
            </w:pPr>
          </w:p>
        </w:tc>
        <w:tc>
          <w:tcPr>
            <w:tcW w:w="4025" w:type="dxa"/>
          </w:tcPr>
          <w:p w14:paraId="13D19E61" w14:textId="77777777" w:rsidR="000A0B4E" w:rsidRPr="00D12A9B" w:rsidRDefault="000A0B4E" w:rsidP="002D159B">
            <w:pPr>
              <w:ind w:firstLine="227"/>
              <w:jc w:val="both"/>
              <w:rPr>
                <w:rFonts w:ascii="Times New Roman" w:eastAsia="Times New Roman" w:hAnsi="Times New Roman"/>
                <w:sz w:val="28"/>
                <w:szCs w:val="28"/>
                <w:lang w:val="uk-UA"/>
              </w:rPr>
            </w:pPr>
          </w:p>
        </w:tc>
      </w:tr>
      <w:tr w:rsidR="000A0B4E" w:rsidRPr="00D12A9B" w14:paraId="4E6E47B9" w14:textId="77777777" w:rsidTr="00EA1368">
        <w:tc>
          <w:tcPr>
            <w:tcW w:w="617" w:type="dxa"/>
          </w:tcPr>
          <w:p w14:paraId="30DFD4F1" w14:textId="77777777" w:rsidR="000A0B4E" w:rsidRPr="00D12A9B" w:rsidRDefault="000A0B4E" w:rsidP="002D159B">
            <w:pPr>
              <w:jc w:val="both"/>
              <w:rPr>
                <w:rFonts w:ascii="Times New Roman" w:eastAsia="Times New Roman" w:hAnsi="Times New Roman"/>
                <w:sz w:val="28"/>
                <w:szCs w:val="28"/>
                <w:lang w:val="uk-UA"/>
              </w:rPr>
            </w:pPr>
            <w:r w:rsidRPr="00D12A9B">
              <w:rPr>
                <w:rFonts w:ascii="Times New Roman" w:eastAsia="Times New Roman" w:hAnsi="Times New Roman"/>
                <w:sz w:val="28"/>
                <w:szCs w:val="28"/>
                <w:lang w:val="uk-UA"/>
              </w:rPr>
              <w:t>13</w:t>
            </w:r>
          </w:p>
        </w:tc>
        <w:tc>
          <w:tcPr>
            <w:tcW w:w="4027" w:type="dxa"/>
          </w:tcPr>
          <w:p w14:paraId="15F8E4EA" w14:textId="77777777" w:rsidR="000A0B4E" w:rsidRPr="00D12A9B" w:rsidRDefault="000A0B4E" w:rsidP="002D159B">
            <w:pPr>
              <w:pStyle w:val="4"/>
              <w:shd w:val="clear" w:color="auto" w:fill="auto"/>
              <w:spacing w:before="0" w:line="276" w:lineRule="auto"/>
              <w:ind w:firstLine="227"/>
              <w:rPr>
                <w:rFonts w:ascii="Times New Roman" w:hAnsi="Times New Roman" w:cs="Times New Roman"/>
                <w:sz w:val="28"/>
                <w:szCs w:val="28"/>
                <w:lang w:val="uk-UA"/>
              </w:rPr>
            </w:pPr>
            <w:r w:rsidRPr="00D12A9B">
              <w:rPr>
                <w:rFonts w:ascii="Times New Roman" w:hAnsi="Times New Roman" w:cs="Times New Roman"/>
                <w:sz w:val="28"/>
                <w:szCs w:val="28"/>
                <w:lang w:val="uk-UA"/>
              </w:rPr>
              <w:t>Збір за видачу дозволу на розміщення об'єктів торгів</w:t>
            </w:r>
            <w:r w:rsidRPr="00D12A9B">
              <w:rPr>
                <w:rFonts w:ascii="Times New Roman" w:hAnsi="Times New Roman" w:cs="Times New Roman"/>
                <w:sz w:val="28"/>
                <w:szCs w:val="28"/>
                <w:lang w:val="uk-UA"/>
              </w:rPr>
              <w:softHyphen/>
              <w:t>лі та сфери по слуг</w:t>
            </w:r>
          </w:p>
        </w:tc>
        <w:tc>
          <w:tcPr>
            <w:tcW w:w="617" w:type="dxa"/>
          </w:tcPr>
          <w:p w14:paraId="0872A3CD" w14:textId="77777777" w:rsidR="000A0B4E" w:rsidRPr="00D12A9B" w:rsidRDefault="000A0B4E" w:rsidP="002D159B">
            <w:pPr>
              <w:ind w:firstLine="227"/>
              <w:jc w:val="both"/>
              <w:rPr>
                <w:rFonts w:ascii="Times New Roman" w:eastAsia="Times New Roman" w:hAnsi="Times New Roman"/>
                <w:sz w:val="28"/>
                <w:szCs w:val="28"/>
                <w:lang w:val="uk-UA"/>
              </w:rPr>
            </w:pPr>
          </w:p>
        </w:tc>
        <w:tc>
          <w:tcPr>
            <w:tcW w:w="4025" w:type="dxa"/>
          </w:tcPr>
          <w:p w14:paraId="3102AB31" w14:textId="77777777" w:rsidR="000A0B4E" w:rsidRPr="00D12A9B" w:rsidRDefault="000A0B4E" w:rsidP="002D159B">
            <w:pPr>
              <w:ind w:firstLine="227"/>
              <w:jc w:val="both"/>
              <w:rPr>
                <w:rFonts w:ascii="Times New Roman" w:eastAsia="Times New Roman" w:hAnsi="Times New Roman"/>
                <w:sz w:val="28"/>
                <w:szCs w:val="28"/>
                <w:lang w:val="uk-UA"/>
              </w:rPr>
            </w:pPr>
          </w:p>
        </w:tc>
      </w:tr>
      <w:tr w:rsidR="000A0B4E" w:rsidRPr="00D12A9B" w14:paraId="2533A69F" w14:textId="77777777" w:rsidTr="00EA1368">
        <w:tc>
          <w:tcPr>
            <w:tcW w:w="617" w:type="dxa"/>
          </w:tcPr>
          <w:p w14:paraId="77C264A3" w14:textId="77777777" w:rsidR="000A0B4E" w:rsidRPr="00D12A9B" w:rsidRDefault="000A0B4E" w:rsidP="002D159B">
            <w:pPr>
              <w:jc w:val="both"/>
              <w:rPr>
                <w:rFonts w:ascii="Times New Roman" w:eastAsia="Times New Roman" w:hAnsi="Times New Roman"/>
                <w:sz w:val="28"/>
                <w:szCs w:val="28"/>
                <w:lang w:val="uk-UA"/>
              </w:rPr>
            </w:pPr>
            <w:r w:rsidRPr="00D12A9B">
              <w:rPr>
                <w:rFonts w:ascii="Times New Roman" w:eastAsia="Times New Roman" w:hAnsi="Times New Roman"/>
                <w:sz w:val="28"/>
                <w:szCs w:val="28"/>
                <w:lang w:val="uk-UA"/>
              </w:rPr>
              <w:t>14</w:t>
            </w:r>
          </w:p>
        </w:tc>
        <w:tc>
          <w:tcPr>
            <w:tcW w:w="4027" w:type="dxa"/>
          </w:tcPr>
          <w:p w14:paraId="779BB8A6" w14:textId="77777777" w:rsidR="000A0B4E" w:rsidRPr="00D12A9B" w:rsidRDefault="000A0B4E" w:rsidP="002D159B">
            <w:pPr>
              <w:pStyle w:val="4"/>
              <w:shd w:val="clear" w:color="auto" w:fill="auto"/>
              <w:spacing w:before="0" w:line="276" w:lineRule="auto"/>
              <w:ind w:firstLine="227"/>
              <w:rPr>
                <w:rFonts w:ascii="Times New Roman" w:hAnsi="Times New Roman" w:cs="Times New Roman"/>
                <w:sz w:val="28"/>
                <w:szCs w:val="28"/>
                <w:lang w:val="uk-UA"/>
              </w:rPr>
            </w:pPr>
            <w:r w:rsidRPr="00D12A9B">
              <w:rPr>
                <w:rFonts w:ascii="Times New Roman" w:hAnsi="Times New Roman" w:cs="Times New Roman"/>
                <w:sz w:val="28"/>
                <w:szCs w:val="28"/>
                <w:lang w:val="uk-UA"/>
              </w:rPr>
              <w:t>Збір з власників собак</w:t>
            </w:r>
          </w:p>
        </w:tc>
        <w:tc>
          <w:tcPr>
            <w:tcW w:w="617" w:type="dxa"/>
          </w:tcPr>
          <w:p w14:paraId="2C07A6D3" w14:textId="77777777" w:rsidR="000A0B4E" w:rsidRPr="00D12A9B" w:rsidRDefault="000A0B4E" w:rsidP="002D159B">
            <w:pPr>
              <w:ind w:firstLine="227"/>
              <w:jc w:val="both"/>
              <w:rPr>
                <w:rFonts w:ascii="Times New Roman" w:eastAsia="Times New Roman" w:hAnsi="Times New Roman"/>
                <w:sz w:val="28"/>
                <w:szCs w:val="28"/>
                <w:lang w:val="uk-UA"/>
              </w:rPr>
            </w:pPr>
          </w:p>
        </w:tc>
        <w:tc>
          <w:tcPr>
            <w:tcW w:w="4025" w:type="dxa"/>
          </w:tcPr>
          <w:p w14:paraId="3C97C37F" w14:textId="77777777" w:rsidR="000A0B4E" w:rsidRPr="00D12A9B" w:rsidRDefault="000A0B4E" w:rsidP="002D159B">
            <w:pPr>
              <w:ind w:firstLine="227"/>
              <w:jc w:val="both"/>
              <w:rPr>
                <w:rFonts w:ascii="Times New Roman" w:eastAsia="Times New Roman" w:hAnsi="Times New Roman"/>
                <w:sz w:val="28"/>
                <w:szCs w:val="28"/>
                <w:lang w:val="uk-UA"/>
              </w:rPr>
            </w:pPr>
          </w:p>
        </w:tc>
      </w:tr>
      <w:bookmarkEnd w:id="8"/>
    </w:tbl>
    <w:p w14:paraId="48A55FE3" w14:textId="77777777" w:rsidR="00D802EA" w:rsidRPr="00D12A9B" w:rsidRDefault="00D802EA" w:rsidP="002D159B">
      <w:pPr>
        <w:widowControl w:val="0"/>
        <w:autoSpaceDE w:val="0"/>
        <w:autoSpaceDN w:val="0"/>
        <w:adjustRightInd w:val="0"/>
        <w:jc w:val="both"/>
        <w:rPr>
          <w:rFonts w:ascii="Times" w:eastAsiaTheme="minorEastAsia" w:hAnsi="Times" w:cs="Times"/>
          <w:b w:val="0"/>
          <w:i w:val="0"/>
          <w:sz w:val="28"/>
          <w:szCs w:val="28"/>
          <w:lang w:val="uk-UA"/>
        </w:rPr>
      </w:pPr>
    </w:p>
    <w:p w14:paraId="0B5C5013" w14:textId="68A60C42" w:rsidR="00D802EA" w:rsidRPr="00EE1FE0" w:rsidRDefault="00EE1FE0" w:rsidP="00EE1FE0">
      <w:pPr>
        <w:widowControl w:val="0"/>
        <w:autoSpaceDE w:val="0"/>
        <w:autoSpaceDN w:val="0"/>
        <w:adjustRightInd w:val="0"/>
        <w:ind w:firstLine="709"/>
        <w:jc w:val="both"/>
        <w:rPr>
          <w:rFonts w:ascii="Times New Roman" w:eastAsiaTheme="minorEastAsia" w:hAnsi="Times New Roman"/>
          <w:b w:val="0"/>
          <w:i w:val="0"/>
          <w:sz w:val="28"/>
          <w:szCs w:val="28"/>
          <w:lang w:val="uk-UA"/>
        </w:rPr>
      </w:pPr>
      <w:r>
        <w:rPr>
          <w:rFonts w:ascii="Times" w:eastAsiaTheme="minorEastAsia" w:hAnsi="Times" w:cs="Times"/>
          <w:b w:val="0"/>
          <w:i w:val="0"/>
          <w:sz w:val="28"/>
          <w:szCs w:val="28"/>
          <w:lang w:val="uk-UA"/>
        </w:rPr>
        <w:t xml:space="preserve">Суми податків та зборів зараховується до місцевих бюджетів за місцем </w:t>
      </w:r>
      <w:r>
        <w:rPr>
          <w:rFonts w:ascii="Times New Roman" w:eastAsiaTheme="minorEastAsia" w:hAnsi="Times New Roman"/>
          <w:b w:val="0"/>
          <w:i w:val="0"/>
          <w:sz w:val="28"/>
          <w:szCs w:val="28"/>
          <w:lang w:val="uk-UA"/>
        </w:rPr>
        <w:t xml:space="preserve">реєстрації </w:t>
      </w:r>
      <w:r>
        <w:rPr>
          <w:rFonts w:ascii="Times" w:eastAsiaTheme="minorEastAsia" w:hAnsi="Times" w:cs="Times"/>
          <w:b w:val="0"/>
          <w:i w:val="0"/>
          <w:sz w:val="28"/>
          <w:szCs w:val="28"/>
          <w:lang w:val="uk-UA"/>
        </w:rPr>
        <w:t xml:space="preserve"> платника податку.</w:t>
      </w:r>
      <w:r>
        <w:rPr>
          <w:rFonts w:ascii="Times New Roman" w:eastAsiaTheme="minorEastAsia" w:hAnsi="Times New Roman"/>
          <w:b w:val="0"/>
          <w:i w:val="0"/>
          <w:sz w:val="28"/>
          <w:szCs w:val="28"/>
          <w:lang w:val="uk-UA"/>
        </w:rPr>
        <w:t xml:space="preserve"> </w:t>
      </w:r>
    </w:p>
    <w:p w14:paraId="263B88CA" w14:textId="77777777" w:rsidR="00B62B8C" w:rsidRDefault="00B62B8C" w:rsidP="00B62B8C">
      <w:pPr>
        <w:ind w:firstLine="709"/>
        <w:jc w:val="both"/>
        <w:rPr>
          <w:rFonts w:ascii="Times New Roman" w:hAnsi="Times New Roman"/>
          <w:b w:val="0"/>
          <w:i w:val="0"/>
          <w:sz w:val="28"/>
          <w:szCs w:val="28"/>
          <w:lang w:val="uk-UA"/>
        </w:rPr>
      </w:pPr>
      <w:r w:rsidRPr="00B62B8C">
        <w:rPr>
          <w:rFonts w:ascii="Times New Roman" w:hAnsi="Times New Roman"/>
          <w:b w:val="0"/>
          <w:i w:val="0"/>
          <w:sz w:val="28"/>
          <w:szCs w:val="28"/>
          <w:lang w:val="uk-UA"/>
        </w:rPr>
        <w:t>До доходів, що закріплюються за бюджетами місцевого самоврядування та враховуються при визначенні обсягу міжбюджетних трансфертів, належать:</w:t>
      </w:r>
    </w:p>
    <w:p w14:paraId="25A4B3D0" w14:textId="77777777" w:rsidR="005D1C19" w:rsidRDefault="005D1C19" w:rsidP="00B62B8C">
      <w:pPr>
        <w:ind w:firstLine="709"/>
        <w:jc w:val="both"/>
        <w:rPr>
          <w:rFonts w:ascii="Times New Roman" w:hAnsi="Times New Roman"/>
          <w:b w:val="0"/>
          <w:i w:val="0"/>
          <w:sz w:val="28"/>
          <w:szCs w:val="28"/>
          <w:lang w:val="uk-UA"/>
        </w:rPr>
      </w:pPr>
    </w:p>
    <w:p w14:paraId="3A9305E2" w14:textId="0B856D74" w:rsidR="005D1C19" w:rsidRPr="00020A6B" w:rsidRDefault="005D1C19" w:rsidP="00020A6B">
      <w:pPr>
        <w:pStyle w:val="a6"/>
        <w:numPr>
          <w:ilvl w:val="0"/>
          <w:numId w:val="8"/>
        </w:numPr>
        <w:jc w:val="both"/>
        <w:rPr>
          <w:rFonts w:ascii="Times New Roman" w:hAnsi="Times New Roman"/>
          <w:b w:val="0"/>
          <w:i w:val="0"/>
          <w:sz w:val="28"/>
          <w:szCs w:val="28"/>
          <w:lang w:val="uk-UA"/>
        </w:rPr>
      </w:pPr>
      <w:r w:rsidRPr="00020A6B">
        <w:rPr>
          <w:rFonts w:ascii="Times New Roman" w:hAnsi="Times New Roman"/>
          <w:b w:val="0"/>
          <w:i w:val="0"/>
          <w:sz w:val="28"/>
          <w:szCs w:val="28"/>
          <w:lang w:val="uk-UA"/>
        </w:rPr>
        <w:t>податок з доходів фізичних осіб</w:t>
      </w:r>
      <w:r w:rsidR="00020A6B">
        <w:rPr>
          <w:rFonts w:ascii="Times New Roman" w:hAnsi="Times New Roman"/>
          <w:b w:val="0"/>
          <w:i w:val="0"/>
          <w:sz w:val="28"/>
          <w:szCs w:val="28"/>
          <w:lang w:val="uk-UA"/>
        </w:rPr>
        <w:t>;</w:t>
      </w:r>
    </w:p>
    <w:p w14:paraId="35558858" w14:textId="18C4A242" w:rsidR="005D1C19" w:rsidRPr="00020A6B" w:rsidRDefault="005D1C19" w:rsidP="00020A6B">
      <w:pPr>
        <w:pStyle w:val="a6"/>
        <w:numPr>
          <w:ilvl w:val="0"/>
          <w:numId w:val="8"/>
        </w:numPr>
        <w:jc w:val="both"/>
        <w:rPr>
          <w:rFonts w:ascii="Times New Roman" w:hAnsi="Times New Roman"/>
          <w:b w:val="0"/>
          <w:i w:val="0"/>
          <w:sz w:val="28"/>
          <w:szCs w:val="28"/>
          <w:lang w:val="uk-UA"/>
        </w:rPr>
      </w:pPr>
      <w:r w:rsidRPr="00020A6B">
        <w:rPr>
          <w:rFonts w:ascii="Times New Roman" w:hAnsi="Times New Roman"/>
          <w:b w:val="0"/>
          <w:i w:val="0"/>
          <w:sz w:val="28"/>
          <w:szCs w:val="28"/>
          <w:lang w:val="uk-UA"/>
        </w:rPr>
        <w:t>державне мито в частині, що належить відповідним бюджетам</w:t>
      </w:r>
      <w:r w:rsidR="00020A6B">
        <w:rPr>
          <w:rFonts w:ascii="Times New Roman" w:hAnsi="Times New Roman"/>
          <w:b w:val="0"/>
          <w:i w:val="0"/>
          <w:sz w:val="28"/>
          <w:szCs w:val="28"/>
          <w:lang w:val="uk-UA"/>
        </w:rPr>
        <w:t>;</w:t>
      </w:r>
    </w:p>
    <w:p w14:paraId="0FB8A0DF" w14:textId="583960CA" w:rsidR="005D1C19" w:rsidRPr="00020A6B" w:rsidRDefault="005D1C19" w:rsidP="00020A6B">
      <w:pPr>
        <w:pStyle w:val="a6"/>
        <w:numPr>
          <w:ilvl w:val="0"/>
          <w:numId w:val="8"/>
        </w:numPr>
        <w:jc w:val="both"/>
        <w:rPr>
          <w:rFonts w:ascii="Times New Roman" w:hAnsi="Times New Roman"/>
          <w:b w:val="0"/>
          <w:i w:val="0"/>
          <w:sz w:val="28"/>
          <w:szCs w:val="28"/>
          <w:lang w:val="uk-UA"/>
        </w:rPr>
      </w:pPr>
      <w:r w:rsidRPr="00020A6B">
        <w:rPr>
          <w:rFonts w:ascii="Times New Roman" w:hAnsi="Times New Roman"/>
          <w:b w:val="0"/>
          <w:i w:val="0"/>
          <w:sz w:val="28"/>
          <w:szCs w:val="28"/>
          <w:lang w:val="uk-UA"/>
        </w:rPr>
        <w:t>плата за ліцензії на впровадження певних видів господарської діяльності та сертифікати, що видаються відповідними органами виконавчої влади;</w:t>
      </w:r>
    </w:p>
    <w:p w14:paraId="4A3270A2" w14:textId="59C23C05" w:rsidR="005D1C19" w:rsidRDefault="005D1C19" w:rsidP="00020A6B">
      <w:pPr>
        <w:pStyle w:val="a6"/>
        <w:numPr>
          <w:ilvl w:val="0"/>
          <w:numId w:val="8"/>
        </w:numPr>
        <w:jc w:val="both"/>
        <w:rPr>
          <w:rFonts w:ascii="Times New Roman" w:hAnsi="Times New Roman"/>
          <w:b w:val="0"/>
          <w:i w:val="0"/>
          <w:sz w:val="28"/>
          <w:szCs w:val="28"/>
          <w:lang w:val="uk-UA"/>
        </w:rPr>
      </w:pPr>
      <w:r w:rsidRPr="00020A6B">
        <w:rPr>
          <w:rFonts w:ascii="Times New Roman" w:hAnsi="Times New Roman"/>
          <w:b w:val="0"/>
          <w:i w:val="0"/>
          <w:sz w:val="28"/>
          <w:szCs w:val="28"/>
          <w:lang w:val="uk-UA"/>
        </w:rPr>
        <w:t>реєстраційний збір за проведення державної реєстрації юридичних осіб та фізичних осіб - підприємців, що справляється виконавчими органами відповідних місцевих рад</w:t>
      </w:r>
      <w:r w:rsidR="00020A6B">
        <w:rPr>
          <w:rFonts w:ascii="Times New Roman" w:hAnsi="Times New Roman"/>
          <w:b w:val="0"/>
          <w:i w:val="0"/>
          <w:sz w:val="28"/>
          <w:szCs w:val="28"/>
          <w:lang w:val="uk-UA"/>
        </w:rPr>
        <w:t>.</w:t>
      </w:r>
    </w:p>
    <w:p w14:paraId="7106B2ED" w14:textId="77777777" w:rsidR="006D706E" w:rsidRDefault="006D706E" w:rsidP="006D706E">
      <w:pPr>
        <w:jc w:val="both"/>
        <w:rPr>
          <w:rFonts w:ascii="Times New Roman" w:hAnsi="Times New Roman"/>
          <w:b w:val="0"/>
          <w:i w:val="0"/>
          <w:sz w:val="28"/>
          <w:szCs w:val="28"/>
          <w:lang w:val="uk-UA"/>
        </w:rPr>
      </w:pPr>
    </w:p>
    <w:p w14:paraId="691B7EA9" w14:textId="77777777" w:rsidR="00AD5CB2" w:rsidRPr="00314E52" w:rsidRDefault="00AD5CB2" w:rsidP="00AD5CB2">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ind w:left="180" w:right="181" w:firstLine="720"/>
        <w:rPr>
          <w:rFonts w:ascii="Times New Roman" w:hAnsi="Times New Roman"/>
          <w:sz w:val="28"/>
          <w:szCs w:val="28"/>
        </w:rPr>
      </w:pPr>
      <w:r w:rsidRPr="00314E52">
        <w:rPr>
          <w:rFonts w:ascii="Times New Roman" w:hAnsi="Times New Roman"/>
          <w:sz w:val="28"/>
          <w:szCs w:val="28"/>
        </w:rPr>
        <w:t>До доходів загального фонду місцевих бюджетів, що не враховуються при визначенні обсягу міжбюджетних трансфертів, належать:</w:t>
      </w:r>
    </w:p>
    <w:p w14:paraId="5ED70B82" w14:textId="04458871" w:rsidR="00AD5CB2" w:rsidRPr="00314E52" w:rsidRDefault="00AD5CB2" w:rsidP="00AD5CB2">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ind w:left="180" w:right="181" w:firstLine="720"/>
        <w:rPr>
          <w:rFonts w:ascii="Times New Roman" w:hAnsi="Times New Roman"/>
          <w:sz w:val="28"/>
          <w:szCs w:val="28"/>
        </w:rPr>
      </w:pPr>
      <w:r w:rsidRPr="00314E52">
        <w:rPr>
          <w:rFonts w:ascii="Times New Roman" w:hAnsi="Times New Roman"/>
          <w:sz w:val="28"/>
          <w:szCs w:val="28"/>
        </w:rPr>
        <w:t>1) фіксований податок на доходи від підприємницької діяльності з доходів фізичних осіб;</w:t>
      </w:r>
    </w:p>
    <w:p w14:paraId="350ED78F" w14:textId="0EEE544C" w:rsidR="00AD5CB2" w:rsidRPr="00314E52" w:rsidRDefault="00AD5CB2" w:rsidP="00AD5CB2">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ind w:left="180" w:right="181" w:firstLine="720"/>
        <w:rPr>
          <w:rFonts w:ascii="Times New Roman" w:hAnsi="Times New Roman"/>
          <w:sz w:val="28"/>
          <w:szCs w:val="28"/>
        </w:rPr>
      </w:pPr>
      <w:r w:rsidRPr="00314E52">
        <w:rPr>
          <w:rFonts w:ascii="Times New Roman" w:hAnsi="Times New Roman"/>
          <w:sz w:val="28"/>
          <w:szCs w:val="28"/>
        </w:rPr>
        <w:t>2) податок на прибуток підприємств та фінансових ус</w:t>
      </w:r>
      <w:r>
        <w:rPr>
          <w:rFonts w:ascii="Times New Roman" w:hAnsi="Times New Roman"/>
          <w:sz w:val="28"/>
          <w:szCs w:val="28"/>
        </w:rPr>
        <w:t>танов комунальної власності</w:t>
      </w:r>
      <w:r w:rsidRPr="00314E52">
        <w:rPr>
          <w:rFonts w:ascii="Times New Roman" w:hAnsi="Times New Roman"/>
          <w:sz w:val="28"/>
          <w:szCs w:val="28"/>
        </w:rPr>
        <w:t>;</w:t>
      </w:r>
    </w:p>
    <w:p w14:paraId="15705D8C" w14:textId="77777777" w:rsidR="00AD5CB2" w:rsidRPr="00314E52" w:rsidRDefault="00AD5CB2" w:rsidP="00AD5CB2">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ind w:left="180" w:right="181" w:firstLine="720"/>
        <w:rPr>
          <w:rFonts w:ascii="Times New Roman" w:hAnsi="Times New Roman"/>
          <w:sz w:val="28"/>
          <w:szCs w:val="28"/>
        </w:rPr>
      </w:pPr>
      <w:r w:rsidRPr="00314E52">
        <w:rPr>
          <w:rFonts w:ascii="Times New Roman" w:hAnsi="Times New Roman"/>
          <w:sz w:val="28"/>
          <w:szCs w:val="28"/>
        </w:rPr>
        <w:t>3) платежі за спеціальне використання природних ресурсів місцевого значення;</w:t>
      </w:r>
    </w:p>
    <w:p w14:paraId="12C17A1C" w14:textId="77777777" w:rsidR="00AD5CB2" w:rsidRPr="00314E52" w:rsidRDefault="00AD5CB2" w:rsidP="00AD5CB2">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ind w:left="180" w:right="181" w:firstLine="720"/>
        <w:rPr>
          <w:rFonts w:ascii="Times New Roman" w:hAnsi="Times New Roman"/>
          <w:sz w:val="28"/>
          <w:szCs w:val="28"/>
        </w:rPr>
      </w:pPr>
      <w:r w:rsidRPr="00314E52">
        <w:rPr>
          <w:rFonts w:ascii="Times New Roman" w:hAnsi="Times New Roman"/>
          <w:sz w:val="28"/>
          <w:szCs w:val="28"/>
        </w:rPr>
        <w:t>4) плата за землю, що зараховується до бюджетів місцевого самоврядування;</w:t>
      </w:r>
    </w:p>
    <w:p w14:paraId="23764B22" w14:textId="77777777" w:rsidR="00AD5CB2" w:rsidRPr="00314E52" w:rsidRDefault="00AD5CB2" w:rsidP="00AD5CB2">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ind w:left="180" w:right="181" w:firstLine="720"/>
        <w:rPr>
          <w:rFonts w:ascii="Times New Roman" w:hAnsi="Times New Roman"/>
          <w:sz w:val="28"/>
          <w:szCs w:val="28"/>
        </w:rPr>
      </w:pPr>
      <w:r w:rsidRPr="00314E52">
        <w:rPr>
          <w:rFonts w:ascii="Times New Roman" w:hAnsi="Times New Roman"/>
          <w:sz w:val="28"/>
          <w:szCs w:val="28"/>
        </w:rPr>
        <w:t>5) податок на промисел, що зараховується до бюджетів місцевого самоврядування;</w:t>
      </w:r>
    </w:p>
    <w:p w14:paraId="0C2D0B5B" w14:textId="77777777" w:rsidR="00AD5CB2" w:rsidRPr="00314E52" w:rsidRDefault="00AD5CB2" w:rsidP="00AD5CB2">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ind w:left="180" w:right="181" w:firstLine="720"/>
        <w:rPr>
          <w:rFonts w:ascii="Times New Roman" w:hAnsi="Times New Roman"/>
          <w:sz w:val="28"/>
          <w:szCs w:val="28"/>
        </w:rPr>
      </w:pPr>
      <w:r w:rsidRPr="00314E52">
        <w:rPr>
          <w:rFonts w:ascii="Times New Roman" w:hAnsi="Times New Roman"/>
          <w:sz w:val="28"/>
          <w:szCs w:val="28"/>
        </w:rPr>
        <w:t>6) плата за торговий патент на здійснення деяких видів підприємницької діяльності (за винятком плати за придбання торгових патентів пунктами продажу нафтопродуктів (автозаправними станціями, заправними пунктами), що справляється виконавчими органами відповідних місцевих рад;</w:t>
      </w:r>
    </w:p>
    <w:p w14:paraId="371957C8" w14:textId="77777777" w:rsidR="00AD5CB2" w:rsidRPr="00314E52" w:rsidRDefault="00AD5CB2" w:rsidP="00AD5CB2">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ind w:left="180" w:right="181" w:firstLine="720"/>
        <w:rPr>
          <w:rFonts w:ascii="Times New Roman" w:hAnsi="Times New Roman"/>
          <w:sz w:val="28"/>
          <w:szCs w:val="28"/>
        </w:rPr>
      </w:pPr>
      <w:r w:rsidRPr="00314E52">
        <w:rPr>
          <w:rFonts w:ascii="Times New Roman" w:hAnsi="Times New Roman"/>
          <w:sz w:val="28"/>
          <w:szCs w:val="28"/>
        </w:rPr>
        <w:t>7) місцеві податки і збори, що зараховуються до бюджетів місцевого самоврядування, включаючи податок на нерухоме майно (нерухомість), відмінне від земельної ділянки;</w:t>
      </w:r>
    </w:p>
    <w:p w14:paraId="6249768F" w14:textId="77777777" w:rsidR="00AD5CB2" w:rsidRPr="00314E52" w:rsidRDefault="00AD5CB2" w:rsidP="00AD5CB2">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ind w:left="180" w:right="181" w:firstLine="720"/>
        <w:rPr>
          <w:rFonts w:ascii="Times New Roman" w:hAnsi="Times New Roman"/>
          <w:sz w:val="28"/>
          <w:szCs w:val="28"/>
        </w:rPr>
      </w:pPr>
      <w:r w:rsidRPr="00314E52">
        <w:rPr>
          <w:rFonts w:ascii="Times New Roman" w:hAnsi="Times New Roman"/>
          <w:sz w:val="28"/>
          <w:szCs w:val="28"/>
        </w:rPr>
        <w:t>8) фіксований сільськогосподарський податок у частині, що зараховується до бюджетів місцевого самоврядування;</w:t>
      </w:r>
    </w:p>
    <w:p w14:paraId="37564329" w14:textId="77777777" w:rsidR="00AD5CB2" w:rsidRPr="00314E52" w:rsidRDefault="00AD5CB2" w:rsidP="00AD5CB2">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ind w:left="180" w:right="181" w:firstLine="720"/>
        <w:rPr>
          <w:rFonts w:ascii="Times New Roman" w:hAnsi="Times New Roman"/>
          <w:sz w:val="28"/>
          <w:szCs w:val="28"/>
        </w:rPr>
      </w:pPr>
      <w:r w:rsidRPr="00314E52">
        <w:rPr>
          <w:rFonts w:ascii="Times New Roman" w:hAnsi="Times New Roman"/>
          <w:sz w:val="28"/>
          <w:szCs w:val="28"/>
        </w:rPr>
        <w:t>9) єдиний податок для суб’єктів малого підприємництва, що зараховується до бюджетів місцевого самоврядування;</w:t>
      </w:r>
    </w:p>
    <w:p w14:paraId="035B555D" w14:textId="68249217" w:rsidR="00AD5CB2" w:rsidRPr="00314E52" w:rsidRDefault="00AD5CB2" w:rsidP="00AD5CB2">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ind w:left="180" w:right="181" w:firstLine="720"/>
        <w:rPr>
          <w:rFonts w:ascii="Times New Roman" w:hAnsi="Times New Roman"/>
          <w:sz w:val="28"/>
          <w:szCs w:val="28"/>
        </w:rPr>
      </w:pPr>
      <w:r w:rsidRPr="00314E52">
        <w:rPr>
          <w:rFonts w:ascii="Times New Roman" w:hAnsi="Times New Roman"/>
          <w:sz w:val="28"/>
          <w:szCs w:val="28"/>
        </w:rPr>
        <w:t>10) частина чистого прибутку (доходу) комунальних унітарних підприємств та їх об’єднань, що вилучається до бюджету;</w:t>
      </w:r>
    </w:p>
    <w:p w14:paraId="61E67F9D" w14:textId="77777777" w:rsidR="00AD5CB2" w:rsidRPr="00314E52" w:rsidRDefault="00AD5CB2" w:rsidP="00AD5CB2">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ind w:left="180" w:right="181" w:firstLine="720"/>
        <w:rPr>
          <w:rFonts w:ascii="Times New Roman" w:hAnsi="Times New Roman"/>
          <w:sz w:val="28"/>
          <w:szCs w:val="28"/>
        </w:rPr>
      </w:pPr>
      <w:r w:rsidRPr="00314E52">
        <w:rPr>
          <w:rFonts w:ascii="Times New Roman" w:hAnsi="Times New Roman"/>
          <w:sz w:val="28"/>
          <w:szCs w:val="28"/>
        </w:rPr>
        <w:t>11) плата за розміщення тимчасово вільних коштів місцевих бюджетів;</w:t>
      </w:r>
    </w:p>
    <w:p w14:paraId="62BA9807" w14:textId="77777777" w:rsidR="00AD5CB2" w:rsidRPr="00314E52" w:rsidRDefault="00AD5CB2" w:rsidP="00AD5CB2">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ind w:left="180" w:right="181" w:firstLine="720"/>
        <w:rPr>
          <w:rFonts w:ascii="Times New Roman" w:hAnsi="Times New Roman"/>
          <w:sz w:val="28"/>
          <w:szCs w:val="28"/>
        </w:rPr>
      </w:pPr>
      <w:r w:rsidRPr="00314E52">
        <w:rPr>
          <w:rFonts w:ascii="Times New Roman" w:hAnsi="Times New Roman"/>
          <w:sz w:val="28"/>
          <w:szCs w:val="28"/>
        </w:rPr>
        <w:t>12) штрафні санкції за порушення законодавства про патентування;</w:t>
      </w:r>
    </w:p>
    <w:p w14:paraId="2B673742" w14:textId="77777777" w:rsidR="00AD5CB2" w:rsidRPr="00314E52" w:rsidRDefault="00AD5CB2" w:rsidP="00AD5CB2">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ind w:left="180" w:right="181" w:firstLine="720"/>
        <w:rPr>
          <w:rFonts w:ascii="Times New Roman" w:hAnsi="Times New Roman"/>
          <w:sz w:val="28"/>
          <w:szCs w:val="28"/>
        </w:rPr>
      </w:pPr>
      <w:r w:rsidRPr="00314E52">
        <w:rPr>
          <w:rFonts w:ascii="Times New Roman" w:hAnsi="Times New Roman"/>
          <w:sz w:val="28"/>
          <w:szCs w:val="28"/>
        </w:rPr>
        <w:t>13) адміністративні штрафи, що накладаються місцевими органами виконавчої влади та виконавчими органами місцевих рад або утвореними ними в установленому порядку адміністративними комісіями;</w:t>
      </w:r>
    </w:p>
    <w:p w14:paraId="31BFBC57" w14:textId="77777777" w:rsidR="00AD5CB2" w:rsidRPr="00314E52" w:rsidRDefault="00AD5CB2" w:rsidP="00AD5CB2">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ind w:left="180" w:right="181" w:firstLine="720"/>
        <w:rPr>
          <w:rFonts w:ascii="Times New Roman" w:hAnsi="Times New Roman"/>
          <w:sz w:val="28"/>
          <w:szCs w:val="28"/>
        </w:rPr>
      </w:pPr>
      <w:r w:rsidRPr="00314E52">
        <w:rPr>
          <w:rFonts w:ascii="Times New Roman" w:hAnsi="Times New Roman"/>
          <w:sz w:val="28"/>
          <w:szCs w:val="28"/>
        </w:rPr>
        <w:t>14) штрафні санкції внаслідок невиконання укладених розпорядником бюджетних коштів договорів із суб’єктами господарювання на придбання товарів, робіт і послуг за рахунок коштів місцевих бюджетів;</w:t>
      </w:r>
    </w:p>
    <w:p w14:paraId="23A91585" w14:textId="77777777" w:rsidR="00AD5CB2" w:rsidRPr="00314E52" w:rsidRDefault="00AD5CB2" w:rsidP="00AD5CB2">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ind w:left="180" w:right="181" w:firstLine="720"/>
        <w:rPr>
          <w:rFonts w:ascii="Times New Roman" w:hAnsi="Times New Roman"/>
          <w:sz w:val="28"/>
          <w:szCs w:val="28"/>
        </w:rPr>
      </w:pPr>
      <w:r w:rsidRPr="00314E52">
        <w:rPr>
          <w:rFonts w:ascii="Times New Roman" w:hAnsi="Times New Roman"/>
          <w:sz w:val="28"/>
          <w:szCs w:val="28"/>
        </w:rPr>
        <w:t>15) надходження від орендної плати за користування майновим комплексом та іншим майном, що перебуває в комунальній власності;</w:t>
      </w:r>
    </w:p>
    <w:p w14:paraId="28AB66D6" w14:textId="77777777" w:rsidR="00AD5CB2" w:rsidRPr="00314E52" w:rsidRDefault="00AD5CB2" w:rsidP="00AD5CB2">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ind w:left="180" w:right="181" w:firstLine="720"/>
        <w:rPr>
          <w:rFonts w:ascii="Times New Roman" w:hAnsi="Times New Roman"/>
          <w:sz w:val="28"/>
          <w:szCs w:val="28"/>
        </w:rPr>
      </w:pPr>
      <w:r w:rsidRPr="00314E52">
        <w:rPr>
          <w:rFonts w:ascii="Times New Roman" w:hAnsi="Times New Roman"/>
          <w:sz w:val="28"/>
          <w:szCs w:val="28"/>
        </w:rPr>
        <w:t>16) плата за надані в оренду водні об’єкти місцевого значення;</w:t>
      </w:r>
    </w:p>
    <w:p w14:paraId="5294D936" w14:textId="5E057C2E" w:rsidR="00AD5CB2" w:rsidRPr="00314E52" w:rsidRDefault="00AD5CB2" w:rsidP="00AD5CB2">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ind w:left="180" w:right="181" w:firstLine="720"/>
        <w:rPr>
          <w:rFonts w:ascii="Times New Roman" w:hAnsi="Times New Roman"/>
          <w:sz w:val="28"/>
          <w:szCs w:val="28"/>
        </w:rPr>
      </w:pPr>
      <w:r w:rsidRPr="00314E52">
        <w:rPr>
          <w:rFonts w:ascii="Times New Roman" w:hAnsi="Times New Roman"/>
          <w:sz w:val="28"/>
          <w:szCs w:val="28"/>
        </w:rPr>
        <w:t>17) концесійні платежі щодо об’єктів комунальної власності;</w:t>
      </w:r>
    </w:p>
    <w:p w14:paraId="335DD2AC" w14:textId="77777777" w:rsidR="00AD5CB2" w:rsidRPr="00314E52" w:rsidRDefault="00AD5CB2" w:rsidP="00AD5CB2">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ind w:left="180" w:right="181" w:firstLine="720"/>
        <w:rPr>
          <w:rFonts w:ascii="Times New Roman" w:hAnsi="Times New Roman"/>
          <w:sz w:val="28"/>
          <w:szCs w:val="28"/>
        </w:rPr>
      </w:pPr>
      <w:r w:rsidRPr="00314E52">
        <w:rPr>
          <w:rFonts w:ascii="Times New Roman" w:hAnsi="Times New Roman"/>
          <w:sz w:val="28"/>
          <w:szCs w:val="28"/>
        </w:rPr>
        <w:t>18) кошти, отримані від надання учасниками процедури закупівель забезпечення їх тендерної пропозиції, які не підлягають поверненню цим учасникам, у випадках, передбачених законодавством з питань закупівель товарів, робіт і послуг за державні кошти, в частині здійснення закупівель за рахунок коштів місцевих бюджетів;</w:t>
      </w:r>
    </w:p>
    <w:p w14:paraId="3167D319" w14:textId="77777777" w:rsidR="00AD5CB2" w:rsidRPr="00314E52" w:rsidRDefault="00AD5CB2" w:rsidP="00AD5CB2">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ind w:left="180" w:right="181" w:firstLine="720"/>
        <w:rPr>
          <w:rFonts w:ascii="Times New Roman" w:hAnsi="Times New Roman"/>
          <w:sz w:val="28"/>
          <w:szCs w:val="28"/>
        </w:rPr>
      </w:pPr>
      <w:r w:rsidRPr="00314E52">
        <w:rPr>
          <w:rFonts w:ascii="Times New Roman" w:hAnsi="Times New Roman"/>
          <w:sz w:val="28"/>
          <w:szCs w:val="28"/>
        </w:rPr>
        <w:t xml:space="preserve">19) кошти, отримані від учасника </w:t>
      </w:r>
      <w:r w:rsidRPr="00314E52">
        <w:rPr>
          <w:rFonts w:ascii="Times New Roman" w:hAnsi="Times New Roman"/>
          <w:sz w:val="28"/>
          <w:szCs w:val="28"/>
        </w:rPr>
        <w:sym w:font="Symbol" w:char="002D"/>
      </w:r>
      <w:r w:rsidRPr="00314E52">
        <w:rPr>
          <w:rFonts w:ascii="Times New Roman" w:hAnsi="Times New Roman"/>
          <w:sz w:val="28"/>
          <w:szCs w:val="28"/>
        </w:rPr>
        <w:t xml:space="preserve"> переможця процедури закупівлі під час укладання договору про закупівлю як забезпечення виконання цього договору, які не підлягають поверненню учаснику-переможцю, в частині здійснення закупівель за рахунок коштів місцевих бюджетів;</w:t>
      </w:r>
    </w:p>
    <w:p w14:paraId="771A2BEA" w14:textId="77777777" w:rsidR="00AD5CB2" w:rsidRPr="00314E52" w:rsidRDefault="00AD5CB2" w:rsidP="00AD5CB2">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ind w:left="180" w:right="181" w:firstLine="720"/>
        <w:rPr>
          <w:rFonts w:ascii="Times New Roman" w:hAnsi="Times New Roman"/>
          <w:sz w:val="28"/>
          <w:szCs w:val="28"/>
        </w:rPr>
      </w:pPr>
      <w:r w:rsidRPr="00314E52">
        <w:rPr>
          <w:rFonts w:ascii="Times New Roman" w:hAnsi="Times New Roman"/>
          <w:sz w:val="28"/>
          <w:szCs w:val="28"/>
        </w:rPr>
        <w:t>20) 80 відсотків коштів, отриманих підприємствами, установами та організаціями, що утримуються за рахунок місцевих бюджетів, за здані у вигляді брухту і відходів золото, платину, метали платинової групи, дорогоцінне каміння, і 50 відсотків коштів, отриманих цими підприємствами, установами та організаціями за здане у вигляді брухту і відходів срібло;</w:t>
      </w:r>
    </w:p>
    <w:p w14:paraId="421394F0" w14:textId="77777777" w:rsidR="00AD5CB2" w:rsidRPr="00314E52" w:rsidRDefault="00AD5CB2" w:rsidP="00AD5CB2">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ind w:left="180" w:right="181" w:firstLine="720"/>
        <w:rPr>
          <w:rFonts w:ascii="Times New Roman" w:hAnsi="Times New Roman"/>
          <w:sz w:val="28"/>
          <w:szCs w:val="28"/>
        </w:rPr>
      </w:pPr>
      <w:r w:rsidRPr="00314E52">
        <w:rPr>
          <w:rFonts w:ascii="Times New Roman" w:hAnsi="Times New Roman"/>
          <w:sz w:val="28"/>
          <w:szCs w:val="28"/>
        </w:rPr>
        <w:t>21) кошти від реалізації безхазяйного майна (у тому числі такого, від якого відмовився власник або отримувач), знахідок, спадкового майна (у разі відсутності спадкоємців за заповітом і за законом, усунення їх від права на спадкування, неприйняття ними спадщини, а також відмови від її прийняття), майна, одержаного територіальною громадою в порядку спадкування чи дарування, а також валютних цінностей і грошових коштів, власники яких невідомі;</w:t>
      </w:r>
    </w:p>
    <w:p w14:paraId="7E7BA951" w14:textId="77777777" w:rsidR="00AD5CB2" w:rsidRDefault="00AD5CB2" w:rsidP="006D706E">
      <w:pPr>
        <w:ind w:firstLine="709"/>
        <w:jc w:val="both"/>
        <w:rPr>
          <w:rFonts w:ascii="Times New Roman" w:hAnsi="Times New Roman"/>
          <w:b w:val="0"/>
          <w:i w:val="0"/>
          <w:sz w:val="28"/>
          <w:szCs w:val="28"/>
          <w:lang w:val="uk-UA"/>
        </w:rPr>
      </w:pPr>
    </w:p>
    <w:p w14:paraId="3A6B1742" w14:textId="77777777" w:rsidR="00902168" w:rsidRPr="00314E52" w:rsidRDefault="00902168" w:rsidP="00902168">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ind w:left="180" w:right="181" w:firstLine="720"/>
        <w:rPr>
          <w:rFonts w:ascii="Times New Roman" w:hAnsi="Times New Roman"/>
          <w:sz w:val="28"/>
          <w:szCs w:val="28"/>
        </w:rPr>
      </w:pPr>
      <w:r w:rsidRPr="00314E52">
        <w:rPr>
          <w:rFonts w:ascii="Times New Roman" w:hAnsi="Times New Roman"/>
          <w:sz w:val="28"/>
          <w:szCs w:val="28"/>
        </w:rPr>
        <w:t>До надходжень спеціального фонду місцевих бюджетів належать:</w:t>
      </w:r>
    </w:p>
    <w:p w14:paraId="39680C9A" w14:textId="04BED9B8" w:rsidR="00902168" w:rsidRPr="00902168" w:rsidRDefault="00902168" w:rsidP="00902168">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ind w:left="180" w:right="181" w:firstLine="720"/>
        <w:rPr>
          <w:rFonts w:ascii="Times New Roman" w:hAnsi="Times New Roman"/>
          <w:sz w:val="28"/>
          <w:szCs w:val="28"/>
        </w:rPr>
      </w:pPr>
      <w:r w:rsidRPr="00314E52">
        <w:rPr>
          <w:rFonts w:ascii="Times New Roman" w:hAnsi="Times New Roman"/>
          <w:sz w:val="28"/>
          <w:szCs w:val="28"/>
        </w:rPr>
        <w:t xml:space="preserve">1) </w:t>
      </w:r>
      <w:r w:rsidRPr="00902168">
        <w:rPr>
          <w:rFonts w:ascii="Times New Roman" w:hAnsi="Times New Roman"/>
          <w:sz w:val="28"/>
          <w:szCs w:val="28"/>
        </w:rPr>
        <w:t>надходження бюдж</w:t>
      </w:r>
      <w:r>
        <w:rPr>
          <w:rFonts w:ascii="Times New Roman" w:hAnsi="Times New Roman"/>
          <w:sz w:val="28"/>
          <w:szCs w:val="28"/>
        </w:rPr>
        <w:t>ету розвитку місцевих бюджетів</w:t>
      </w:r>
      <w:r w:rsidRPr="00902168">
        <w:rPr>
          <w:rFonts w:ascii="Times New Roman" w:hAnsi="Times New Roman"/>
          <w:sz w:val="28"/>
          <w:szCs w:val="28"/>
        </w:rPr>
        <w:t>;</w:t>
      </w:r>
    </w:p>
    <w:p w14:paraId="67B850AD" w14:textId="77777777" w:rsidR="00902168" w:rsidRPr="00902168" w:rsidRDefault="00902168" w:rsidP="00902168">
      <w:pPr>
        <w:spacing w:after="120"/>
        <w:ind w:left="180" w:right="181" w:firstLine="720"/>
        <w:jc w:val="both"/>
        <w:rPr>
          <w:rFonts w:ascii="Times New Roman" w:hAnsi="Times New Roman"/>
          <w:b w:val="0"/>
          <w:bCs w:val="0"/>
          <w:i w:val="0"/>
          <w:sz w:val="28"/>
          <w:szCs w:val="28"/>
          <w:lang w:val="uk-UA"/>
        </w:rPr>
      </w:pPr>
      <w:r w:rsidRPr="00902168">
        <w:rPr>
          <w:rFonts w:ascii="Times New Roman" w:hAnsi="Times New Roman"/>
          <w:b w:val="0"/>
          <w:i w:val="0"/>
          <w:sz w:val="28"/>
          <w:szCs w:val="28"/>
          <w:lang w:val="uk-UA"/>
        </w:rPr>
        <w:t xml:space="preserve">2) </w:t>
      </w:r>
      <w:r w:rsidRPr="00902168">
        <w:rPr>
          <w:rFonts w:ascii="Times New Roman" w:hAnsi="Times New Roman"/>
          <w:b w:val="0"/>
          <w:bCs w:val="0"/>
          <w:i w:val="0"/>
          <w:sz w:val="28"/>
          <w:szCs w:val="28"/>
          <w:lang w:val="uk-UA"/>
        </w:rPr>
        <w:t>податок з власників транспортних засобів та інших самохідних машин і механізмів, що зараховується у розмірі: 30 відсотків – до бюджету Автономної Республіки Крим і обласних бюджетів та 70 відсотків – до бюджету міста Сімферополя і бюджетів міст-обласних центрів у разі реєстрації транспортних засобів на території цих міст; 50 відсотків – до бюджету Автономної Республіки Крим і обласних бюджетів та 50 відсотків – до міських, селищних і сільських бюджетів у разі реєстрації транспортних засобів на відповідній території;  70 відсотків – до бюджету міста Києва та 30 відсотків – до обласного бюджету Київської області у разі реєстрації транспортних засобів у місті Києві; 100 відсотків – до бюджету міста Севастополя у разі реєстрації транспортних засобів у місті Севастополі;</w:t>
      </w:r>
    </w:p>
    <w:p w14:paraId="24FBE9CC" w14:textId="77777777" w:rsidR="00902168" w:rsidRPr="00314E52" w:rsidRDefault="00902168" w:rsidP="00902168">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ind w:left="180" w:right="181" w:firstLine="720"/>
        <w:rPr>
          <w:rFonts w:ascii="Times New Roman" w:hAnsi="Times New Roman"/>
          <w:sz w:val="28"/>
          <w:szCs w:val="28"/>
        </w:rPr>
      </w:pPr>
      <w:r w:rsidRPr="00314E52">
        <w:rPr>
          <w:rFonts w:ascii="Times New Roman" w:hAnsi="Times New Roman"/>
          <w:sz w:val="28"/>
          <w:szCs w:val="28"/>
        </w:rPr>
        <w:t>3) плата за придбання торгових патентів пунктами продажу нафтопродуктів (автозаправними станціями, заправними пунктами);</w:t>
      </w:r>
    </w:p>
    <w:p w14:paraId="6F44EEA1" w14:textId="77777777" w:rsidR="00902168" w:rsidRPr="00314E52" w:rsidRDefault="00902168" w:rsidP="00902168">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ind w:left="180" w:right="181" w:firstLine="720"/>
        <w:rPr>
          <w:rFonts w:ascii="Times New Roman" w:hAnsi="Times New Roman"/>
          <w:sz w:val="28"/>
          <w:szCs w:val="28"/>
        </w:rPr>
      </w:pPr>
      <w:r w:rsidRPr="00314E52">
        <w:rPr>
          <w:rFonts w:ascii="Times New Roman" w:hAnsi="Times New Roman"/>
          <w:sz w:val="28"/>
          <w:szCs w:val="28"/>
        </w:rPr>
        <w:t>4) кошти від відшкодування втрат сільськогосподарського і лісогосподарського виробництва, що зараховуються у розмірі: 100 відсотків – до бюджетів міст Києва та Севастополя; 25 відсотків – до бюджету Автономної Республіки Крим та обласних бюджетів, 75 відсотків – до бюджетів міст республіканського Автономної Республіки Крим та обласного значення, 15 відсотків – до районних бюджетів, 60 відсотків – до бюджетів міст районного значення, сіл, селищ та їх об’єднань, що створюються згідно із законом;</w:t>
      </w:r>
    </w:p>
    <w:p w14:paraId="4283872E" w14:textId="77777777" w:rsidR="00902168" w:rsidRPr="00314E52" w:rsidRDefault="00902168" w:rsidP="00902168">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ind w:left="180" w:right="181" w:firstLine="720"/>
        <w:rPr>
          <w:rFonts w:ascii="Times New Roman" w:hAnsi="Times New Roman"/>
          <w:sz w:val="28"/>
          <w:szCs w:val="28"/>
        </w:rPr>
      </w:pPr>
      <w:r w:rsidRPr="00314E52">
        <w:rPr>
          <w:rFonts w:ascii="Times New Roman" w:hAnsi="Times New Roman"/>
          <w:sz w:val="28"/>
          <w:szCs w:val="28"/>
        </w:rPr>
        <w:t>5) концесійні платежі щодо об’єктів комунальної власності (які мають цільове спрямування згідно із законом);</w:t>
      </w:r>
    </w:p>
    <w:p w14:paraId="4AE5D0BE" w14:textId="77777777" w:rsidR="00902168" w:rsidRPr="00314E52" w:rsidRDefault="00902168" w:rsidP="00902168">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ind w:left="180" w:right="181" w:firstLine="720"/>
        <w:rPr>
          <w:rFonts w:ascii="Times New Roman" w:hAnsi="Times New Roman"/>
          <w:sz w:val="28"/>
          <w:szCs w:val="28"/>
        </w:rPr>
      </w:pPr>
      <w:r w:rsidRPr="00314E52">
        <w:rPr>
          <w:rFonts w:ascii="Times New Roman" w:hAnsi="Times New Roman"/>
          <w:sz w:val="28"/>
          <w:szCs w:val="28"/>
        </w:rPr>
        <w:t>6) 30 відсотків збору за проведення гастрольних заходів;</w:t>
      </w:r>
    </w:p>
    <w:p w14:paraId="6D85EB7A" w14:textId="77777777" w:rsidR="00902168" w:rsidRPr="00314E52" w:rsidRDefault="00902168" w:rsidP="00902168">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ind w:left="180" w:right="181" w:firstLine="720"/>
        <w:rPr>
          <w:rFonts w:ascii="Times New Roman" w:hAnsi="Times New Roman"/>
          <w:sz w:val="28"/>
          <w:szCs w:val="28"/>
        </w:rPr>
      </w:pPr>
      <w:r w:rsidRPr="00314E52">
        <w:rPr>
          <w:rFonts w:ascii="Times New Roman" w:hAnsi="Times New Roman"/>
          <w:sz w:val="28"/>
          <w:szCs w:val="28"/>
        </w:rPr>
        <w:t xml:space="preserve">7) 70 відсотків грошових стягнень за шкоду, заподіяну порушенням законодавства про охорону навколишнього природного середовища внаслідок господарської та іншої діяльності, </w:t>
      </w:r>
      <w:r w:rsidRPr="00314E52">
        <w:rPr>
          <w:rFonts w:ascii="Times New Roman" w:hAnsi="Times New Roman"/>
          <w:bCs/>
          <w:sz w:val="28"/>
          <w:szCs w:val="28"/>
        </w:rPr>
        <w:t xml:space="preserve">в тому числі: до сільських, селищних, міських бюджетів – 50 відсотків, </w:t>
      </w:r>
      <w:r w:rsidRPr="00314E52">
        <w:rPr>
          <w:rFonts w:ascii="Times New Roman" w:hAnsi="Times New Roman"/>
          <w:sz w:val="28"/>
          <w:szCs w:val="28"/>
        </w:rPr>
        <w:t>обласних бюджетів та бюджету Автономної Республіки Крим – 20</w:t>
      </w:r>
      <w:r w:rsidRPr="00314E52">
        <w:rPr>
          <w:rFonts w:ascii="Times New Roman" w:hAnsi="Times New Roman"/>
          <w:bCs/>
          <w:sz w:val="28"/>
          <w:szCs w:val="28"/>
        </w:rPr>
        <w:t xml:space="preserve"> відсотків, бюджетів </w:t>
      </w:r>
      <w:r w:rsidRPr="00314E52">
        <w:rPr>
          <w:rFonts w:ascii="Times New Roman" w:hAnsi="Times New Roman"/>
          <w:sz w:val="28"/>
          <w:szCs w:val="28"/>
        </w:rPr>
        <w:t>міст Києва та Севастополя – 70 відсотків;</w:t>
      </w:r>
    </w:p>
    <w:p w14:paraId="45A79B16" w14:textId="77777777" w:rsidR="00902168" w:rsidRPr="00314E52" w:rsidRDefault="00902168" w:rsidP="00902168">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ind w:left="180" w:right="181" w:firstLine="720"/>
        <w:rPr>
          <w:rFonts w:ascii="Times New Roman" w:hAnsi="Times New Roman"/>
          <w:sz w:val="28"/>
          <w:szCs w:val="28"/>
        </w:rPr>
      </w:pPr>
      <w:r w:rsidRPr="00314E52">
        <w:rPr>
          <w:rFonts w:ascii="Times New Roman" w:hAnsi="Times New Roman"/>
          <w:sz w:val="28"/>
          <w:szCs w:val="28"/>
        </w:rPr>
        <w:t>8) відрахування 10 відсотків вартості питної води суб’єктами підприємницької діяльності, які здійснюють реалізацію питної води через системи централізованого водопостачання з відхиленням від відповідних стандартів, що зараховуються до бюджетів міст, селищ та сіл;</w:t>
      </w:r>
    </w:p>
    <w:p w14:paraId="49F566E5" w14:textId="77777777" w:rsidR="00902168" w:rsidRPr="00314E52" w:rsidRDefault="00902168" w:rsidP="00902168">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ind w:left="180" w:right="181" w:firstLine="720"/>
        <w:rPr>
          <w:rFonts w:ascii="Times New Roman" w:hAnsi="Times New Roman"/>
          <w:sz w:val="28"/>
          <w:szCs w:val="28"/>
        </w:rPr>
      </w:pPr>
      <w:r w:rsidRPr="00314E52">
        <w:rPr>
          <w:rFonts w:ascii="Times New Roman" w:hAnsi="Times New Roman"/>
          <w:sz w:val="28"/>
          <w:szCs w:val="28"/>
        </w:rPr>
        <w:t>9) власні надходження бюджетних установ, що утримуються за рахунок відповідного місцевого бюджету, в тому числі кошти отримані вищими та професійно-технічними навчальними закладами від розміщення на депозитах тимчасово вільних коштів, отриманих за надання платних послуг, якщо таким закладам законом надано відповідне право;</w:t>
      </w:r>
    </w:p>
    <w:p w14:paraId="6679391A" w14:textId="77777777" w:rsidR="00902168" w:rsidRPr="00314E52" w:rsidRDefault="00902168" w:rsidP="00902168">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ind w:left="180" w:right="181" w:firstLine="720"/>
        <w:rPr>
          <w:rFonts w:ascii="Times New Roman" w:hAnsi="Times New Roman"/>
          <w:bCs/>
          <w:sz w:val="28"/>
          <w:szCs w:val="28"/>
        </w:rPr>
      </w:pPr>
      <w:r w:rsidRPr="00314E52">
        <w:rPr>
          <w:rFonts w:ascii="Times New Roman" w:hAnsi="Times New Roman"/>
          <w:sz w:val="28"/>
          <w:szCs w:val="28"/>
        </w:rPr>
        <w:t xml:space="preserve">10) </w:t>
      </w:r>
      <w:r w:rsidRPr="00314E52">
        <w:rPr>
          <w:rFonts w:ascii="Times New Roman" w:hAnsi="Times New Roman"/>
          <w:bCs/>
          <w:sz w:val="28"/>
          <w:szCs w:val="28"/>
        </w:rPr>
        <w:t>70 відсотків</w:t>
      </w:r>
      <w:r w:rsidRPr="00314E52">
        <w:rPr>
          <w:rFonts w:ascii="Times New Roman" w:hAnsi="Times New Roman"/>
          <w:sz w:val="28"/>
          <w:szCs w:val="28"/>
        </w:rPr>
        <w:t xml:space="preserve"> </w:t>
      </w:r>
      <w:r w:rsidRPr="00314E52">
        <w:rPr>
          <w:rFonts w:ascii="Times New Roman" w:hAnsi="Times New Roman"/>
          <w:bCs/>
          <w:sz w:val="28"/>
          <w:szCs w:val="28"/>
        </w:rPr>
        <w:t xml:space="preserve">збору за забруднення навколишнього природного середовища </w:t>
      </w:r>
      <w:r w:rsidRPr="00314E52">
        <w:rPr>
          <w:rFonts w:ascii="Times New Roman" w:hAnsi="Times New Roman"/>
          <w:sz w:val="28"/>
          <w:szCs w:val="28"/>
        </w:rPr>
        <w:t>(крім збору, що справляється за утворення радіоактивних відходів (включаючи вже накопичені) та тимчасове зберігання радіоактивних відходів їх виробниками)</w:t>
      </w:r>
      <w:r w:rsidRPr="00314E52">
        <w:rPr>
          <w:rFonts w:ascii="Times New Roman" w:hAnsi="Times New Roman"/>
          <w:bCs/>
          <w:sz w:val="28"/>
          <w:szCs w:val="28"/>
        </w:rPr>
        <w:t xml:space="preserve">, в тому числі: до сільських, селищних, міських бюджетів – 50 відсотків, </w:t>
      </w:r>
      <w:r w:rsidRPr="00314E52">
        <w:rPr>
          <w:rFonts w:ascii="Times New Roman" w:hAnsi="Times New Roman"/>
          <w:sz w:val="28"/>
          <w:szCs w:val="28"/>
        </w:rPr>
        <w:t>обласних бюджетів та бюджету Автономної Республіки Крим – 20</w:t>
      </w:r>
      <w:r w:rsidRPr="00314E52">
        <w:rPr>
          <w:rFonts w:ascii="Times New Roman" w:hAnsi="Times New Roman"/>
          <w:bCs/>
          <w:sz w:val="28"/>
          <w:szCs w:val="28"/>
        </w:rPr>
        <w:t xml:space="preserve"> відсотків, бюджетів </w:t>
      </w:r>
      <w:r w:rsidRPr="00314E52">
        <w:rPr>
          <w:rFonts w:ascii="Times New Roman" w:hAnsi="Times New Roman"/>
          <w:sz w:val="28"/>
          <w:szCs w:val="28"/>
        </w:rPr>
        <w:t>міст Києва та Севастополя – 70 відсотків;</w:t>
      </w:r>
    </w:p>
    <w:p w14:paraId="53909973" w14:textId="77777777" w:rsidR="00902168" w:rsidRPr="00314E52" w:rsidRDefault="00902168" w:rsidP="00902168">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ind w:left="180" w:right="181" w:firstLine="720"/>
        <w:rPr>
          <w:rFonts w:ascii="Times New Roman" w:hAnsi="Times New Roman"/>
          <w:sz w:val="28"/>
          <w:szCs w:val="28"/>
        </w:rPr>
      </w:pPr>
      <w:r w:rsidRPr="00314E52">
        <w:rPr>
          <w:rFonts w:ascii="Times New Roman" w:hAnsi="Times New Roman"/>
          <w:sz w:val="28"/>
          <w:szCs w:val="28"/>
        </w:rPr>
        <w:t>11) цільові та добровільні внески підприємств, установ, організацій та громадян до республіканського Автономної Республіки Крим та місцевих фондів охорони навколишнього природного середовища;</w:t>
      </w:r>
    </w:p>
    <w:p w14:paraId="6D5BA60B" w14:textId="77777777" w:rsidR="00902168" w:rsidRPr="00314E52" w:rsidRDefault="00902168" w:rsidP="00902168">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ind w:left="180" w:right="181" w:firstLine="720"/>
        <w:rPr>
          <w:rFonts w:ascii="Times New Roman" w:hAnsi="Times New Roman"/>
          <w:sz w:val="28"/>
          <w:szCs w:val="28"/>
        </w:rPr>
      </w:pPr>
      <w:r w:rsidRPr="00314E52">
        <w:rPr>
          <w:rFonts w:ascii="Times New Roman" w:hAnsi="Times New Roman"/>
          <w:sz w:val="28"/>
          <w:szCs w:val="28"/>
        </w:rPr>
        <w:t>12) надходження до цільових фондів, утворених Верховною Радою Автономної Республіки Крим та місцевими радами;</w:t>
      </w:r>
    </w:p>
    <w:p w14:paraId="6FFDE8F5" w14:textId="77777777" w:rsidR="00902168" w:rsidRPr="00314E52" w:rsidRDefault="00902168" w:rsidP="00902168">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ind w:left="180" w:right="181" w:firstLine="720"/>
        <w:rPr>
          <w:rFonts w:ascii="Times New Roman" w:hAnsi="Times New Roman"/>
          <w:sz w:val="28"/>
          <w:szCs w:val="28"/>
        </w:rPr>
      </w:pPr>
      <w:r w:rsidRPr="00314E52">
        <w:rPr>
          <w:rFonts w:ascii="Times New Roman" w:hAnsi="Times New Roman"/>
          <w:sz w:val="28"/>
          <w:szCs w:val="28"/>
        </w:rPr>
        <w:t>13) повернення кредитів, наданих з місцевих бюджетів індивідуальним сільським забудовникам;</w:t>
      </w:r>
    </w:p>
    <w:p w14:paraId="7ADEEDAB" w14:textId="77777777" w:rsidR="00902168" w:rsidRPr="00314E52" w:rsidRDefault="00902168" w:rsidP="00902168">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ind w:left="180" w:right="181" w:firstLine="720"/>
        <w:rPr>
          <w:rFonts w:ascii="Times New Roman" w:hAnsi="Times New Roman"/>
          <w:sz w:val="28"/>
          <w:szCs w:val="28"/>
        </w:rPr>
      </w:pPr>
      <w:r w:rsidRPr="00314E52">
        <w:rPr>
          <w:rFonts w:ascii="Times New Roman" w:hAnsi="Times New Roman"/>
          <w:sz w:val="28"/>
          <w:szCs w:val="28"/>
        </w:rPr>
        <w:t>14) повернення кредитів, наданих з місцевих бюджетів молодим сім’ям та одиноким молодим громадянам на будівництво (реконструкцію) та придбання житла, а також пеня і відсотки за користування ними;</w:t>
      </w:r>
    </w:p>
    <w:p w14:paraId="5550C443" w14:textId="77777777" w:rsidR="00902168" w:rsidRPr="00314E52" w:rsidRDefault="00902168" w:rsidP="00902168">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120"/>
        <w:ind w:left="180" w:right="181" w:firstLine="720"/>
        <w:rPr>
          <w:rFonts w:ascii="Times New Roman" w:hAnsi="Times New Roman"/>
          <w:sz w:val="28"/>
          <w:szCs w:val="28"/>
        </w:rPr>
      </w:pPr>
      <w:r w:rsidRPr="00314E52">
        <w:rPr>
          <w:rFonts w:ascii="Times New Roman" w:hAnsi="Times New Roman"/>
          <w:sz w:val="28"/>
          <w:szCs w:val="28"/>
        </w:rPr>
        <w:t>15) інші надходження, визначені законом про Державний бюджет України.</w:t>
      </w:r>
    </w:p>
    <w:p w14:paraId="0BF82215" w14:textId="77777777" w:rsidR="005D1C19" w:rsidRDefault="005D1C19" w:rsidP="00B62B8C">
      <w:pPr>
        <w:ind w:firstLine="709"/>
        <w:jc w:val="both"/>
        <w:rPr>
          <w:rFonts w:ascii="Times New Roman" w:hAnsi="Times New Roman"/>
          <w:b w:val="0"/>
          <w:i w:val="0"/>
          <w:sz w:val="28"/>
          <w:szCs w:val="28"/>
          <w:lang w:val="uk-UA"/>
        </w:rPr>
      </w:pPr>
    </w:p>
    <w:p w14:paraId="1CD2C997" w14:textId="77777777" w:rsidR="009C3475" w:rsidRDefault="009C3475" w:rsidP="00020A6B">
      <w:pPr>
        <w:ind w:firstLine="709"/>
        <w:jc w:val="right"/>
        <w:rPr>
          <w:rFonts w:ascii="Times New Roman" w:hAnsi="Times New Roman"/>
          <w:b w:val="0"/>
          <w:i w:val="0"/>
          <w:sz w:val="28"/>
          <w:szCs w:val="28"/>
          <w:lang w:val="uk-UA"/>
        </w:rPr>
      </w:pPr>
    </w:p>
    <w:p w14:paraId="39B4CE14" w14:textId="77777777" w:rsidR="009C3475" w:rsidRDefault="009C3475" w:rsidP="009C3475">
      <w:pPr>
        <w:pStyle w:val="Web"/>
        <w:spacing w:before="0" w:after="0" w:line="240" w:lineRule="auto"/>
        <w:ind w:firstLine="567"/>
        <w:jc w:val="right"/>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Таблиця 2.2.</w:t>
      </w:r>
    </w:p>
    <w:p w14:paraId="68529DF2" w14:textId="77777777" w:rsidR="009C3475" w:rsidRDefault="009C3475" w:rsidP="009C3475">
      <w:pPr>
        <w:pStyle w:val="Web"/>
        <w:spacing w:before="0" w:after="0" w:line="240" w:lineRule="auto"/>
        <w:ind w:firstLine="567"/>
        <w:jc w:val="center"/>
        <w:rPr>
          <w:rFonts w:ascii="Times New Roman" w:hAnsi="Times New Roman" w:cs="Times New Roman"/>
          <w:b/>
          <w:color w:val="auto"/>
          <w:sz w:val="28"/>
          <w:szCs w:val="28"/>
          <w:lang w:val="uk-UA"/>
        </w:rPr>
      </w:pPr>
      <w:r w:rsidRPr="009B6E80">
        <w:rPr>
          <w:rFonts w:ascii="Times New Roman" w:hAnsi="Times New Roman" w:cs="Times New Roman"/>
          <w:b/>
          <w:color w:val="auto"/>
          <w:sz w:val="28"/>
          <w:szCs w:val="28"/>
          <w:lang w:val="uk-UA"/>
        </w:rPr>
        <w:t>Склад власних доходів місцевих бюджетів України</w:t>
      </w:r>
    </w:p>
    <w:p w14:paraId="44822E19" w14:textId="77777777" w:rsidR="009C3475" w:rsidRPr="009B6E80" w:rsidRDefault="009C3475" w:rsidP="009C3475">
      <w:pPr>
        <w:pStyle w:val="Web"/>
        <w:spacing w:before="0" w:after="0" w:line="240" w:lineRule="auto"/>
        <w:ind w:firstLine="567"/>
        <w:jc w:val="center"/>
        <w:rPr>
          <w:rFonts w:ascii="Times New Roman" w:hAnsi="Times New Roman" w:cs="Times New Roman"/>
          <w:b/>
          <w:color w:val="auto"/>
          <w:sz w:val="28"/>
          <w:szCs w:val="28"/>
          <w:lang w:val="uk-UA"/>
        </w:rPr>
      </w:pPr>
    </w:p>
    <w:tbl>
      <w:tblPr>
        <w:tblStyle w:val="a5"/>
        <w:tblW w:w="0" w:type="auto"/>
        <w:tblLook w:val="01E0" w:firstRow="1" w:lastRow="1" w:firstColumn="1" w:lastColumn="1" w:noHBand="0" w:noVBand="0"/>
      </w:tblPr>
      <w:tblGrid>
        <w:gridCol w:w="648"/>
        <w:gridCol w:w="8923"/>
      </w:tblGrid>
      <w:tr w:rsidR="009C3475" w:rsidRPr="006D706E" w14:paraId="1B48793E" w14:textId="77777777" w:rsidTr="009C3475">
        <w:tc>
          <w:tcPr>
            <w:tcW w:w="9571" w:type="dxa"/>
            <w:gridSpan w:val="2"/>
          </w:tcPr>
          <w:p w14:paraId="512F3F1C" w14:textId="77777777" w:rsidR="009C3475" w:rsidRPr="006D706E" w:rsidRDefault="009C3475" w:rsidP="009C3475">
            <w:pPr>
              <w:jc w:val="center"/>
              <w:rPr>
                <w:rFonts w:ascii="Times New Roman" w:hAnsi="Times New Roman"/>
                <w:i w:val="0"/>
                <w:sz w:val="28"/>
                <w:szCs w:val="28"/>
                <w:lang w:val="uk-UA"/>
              </w:rPr>
            </w:pPr>
            <w:r w:rsidRPr="006D706E">
              <w:rPr>
                <w:rFonts w:ascii="Times New Roman" w:hAnsi="Times New Roman"/>
                <w:i w:val="0"/>
                <w:sz w:val="28"/>
                <w:szCs w:val="28"/>
                <w:lang w:val="uk-UA"/>
              </w:rPr>
              <w:t>ВЛАСНІ ДОХОДИ МІСЦЕВИХ БЮДЖЕТІВ УКРАЇНИ</w:t>
            </w:r>
          </w:p>
          <w:p w14:paraId="1C9500B2" w14:textId="77777777" w:rsidR="009C3475" w:rsidRPr="006D706E" w:rsidRDefault="009C3475" w:rsidP="009C3475">
            <w:pPr>
              <w:jc w:val="center"/>
              <w:rPr>
                <w:rFonts w:ascii="Times New Roman" w:hAnsi="Times New Roman"/>
                <w:b w:val="0"/>
                <w:i w:val="0"/>
                <w:sz w:val="28"/>
                <w:szCs w:val="28"/>
                <w:lang w:val="uk-UA"/>
              </w:rPr>
            </w:pPr>
            <w:r w:rsidRPr="006D706E">
              <w:rPr>
                <w:rFonts w:ascii="Times New Roman" w:hAnsi="Times New Roman"/>
                <w:b w:val="0"/>
                <w:i w:val="0"/>
                <w:sz w:val="28"/>
                <w:szCs w:val="28"/>
                <w:lang w:val="uk-UA"/>
              </w:rPr>
              <w:t>(що не враховуються при визначенні обсягу міжбюджетних трансфертів)</w:t>
            </w:r>
          </w:p>
        </w:tc>
      </w:tr>
      <w:tr w:rsidR="009C3475" w:rsidRPr="006D706E" w14:paraId="283C303B" w14:textId="77777777" w:rsidTr="009C3475">
        <w:tc>
          <w:tcPr>
            <w:tcW w:w="648" w:type="dxa"/>
          </w:tcPr>
          <w:p w14:paraId="46600B6D" w14:textId="77777777" w:rsidR="009C3475" w:rsidRPr="006D706E" w:rsidRDefault="009C3475" w:rsidP="009C3475">
            <w:pPr>
              <w:rPr>
                <w:rFonts w:ascii="Times New Roman" w:hAnsi="Times New Roman"/>
                <w:b w:val="0"/>
                <w:i w:val="0"/>
                <w:sz w:val="28"/>
                <w:szCs w:val="28"/>
              </w:rPr>
            </w:pPr>
          </w:p>
        </w:tc>
        <w:tc>
          <w:tcPr>
            <w:tcW w:w="8923" w:type="dxa"/>
          </w:tcPr>
          <w:p w14:paraId="6DA32E82" w14:textId="77777777" w:rsidR="009C3475" w:rsidRPr="006D706E" w:rsidRDefault="009C3475" w:rsidP="009C3475">
            <w:pPr>
              <w:jc w:val="center"/>
              <w:rPr>
                <w:rFonts w:ascii="Times New Roman" w:hAnsi="Times New Roman"/>
                <w:b w:val="0"/>
                <w:i w:val="0"/>
                <w:sz w:val="28"/>
                <w:szCs w:val="28"/>
                <w:lang w:val="uk-UA"/>
              </w:rPr>
            </w:pPr>
            <w:r w:rsidRPr="006D706E">
              <w:rPr>
                <w:rFonts w:ascii="Times New Roman" w:hAnsi="Times New Roman"/>
                <w:b w:val="0"/>
                <w:i w:val="0"/>
                <w:sz w:val="28"/>
                <w:szCs w:val="28"/>
                <w:lang w:val="uk-UA"/>
              </w:rPr>
              <w:t>1. До доходів загального фонду належать:</w:t>
            </w:r>
          </w:p>
        </w:tc>
      </w:tr>
      <w:tr w:rsidR="009C3475" w:rsidRPr="006D706E" w14:paraId="7F5AC5CD" w14:textId="77777777" w:rsidTr="009C3475">
        <w:tc>
          <w:tcPr>
            <w:tcW w:w="648" w:type="dxa"/>
          </w:tcPr>
          <w:p w14:paraId="28131CC7"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 xml:space="preserve">1. </w:t>
            </w:r>
          </w:p>
        </w:tc>
        <w:tc>
          <w:tcPr>
            <w:tcW w:w="8923" w:type="dxa"/>
          </w:tcPr>
          <w:p w14:paraId="0043D3DE"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Фіксований податок на доходи від підприємницької діяльності, що сплачується на території цих міст для податку з  доходів фізичних осіб.</w:t>
            </w:r>
          </w:p>
          <w:p w14:paraId="45238965"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100% - м. Київ та м. Севастополь, 75% - АРК та міста обласного значення, 25% - бюджети сіл, їх об’</w:t>
            </w:r>
            <w:r w:rsidRPr="006D706E">
              <w:rPr>
                <w:rFonts w:ascii="Times New Roman" w:hAnsi="Times New Roman"/>
                <w:b w:val="0"/>
                <w:i w:val="0"/>
                <w:sz w:val="28"/>
                <w:szCs w:val="28"/>
              </w:rPr>
              <w:t>єднань</w:t>
            </w:r>
            <w:r w:rsidRPr="006D706E">
              <w:rPr>
                <w:rFonts w:ascii="Times New Roman" w:hAnsi="Times New Roman"/>
                <w:b w:val="0"/>
                <w:i w:val="0"/>
                <w:sz w:val="28"/>
                <w:szCs w:val="28"/>
                <w:lang w:val="uk-UA"/>
              </w:rPr>
              <w:t>, селищ, міст районного значення</w:t>
            </w:r>
          </w:p>
        </w:tc>
      </w:tr>
      <w:tr w:rsidR="009C3475" w:rsidRPr="006D706E" w14:paraId="0E0D69B2" w14:textId="77777777" w:rsidTr="009C3475">
        <w:tc>
          <w:tcPr>
            <w:tcW w:w="648" w:type="dxa"/>
          </w:tcPr>
          <w:p w14:paraId="58633717"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2.</w:t>
            </w:r>
          </w:p>
        </w:tc>
        <w:tc>
          <w:tcPr>
            <w:tcW w:w="8923" w:type="dxa"/>
          </w:tcPr>
          <w:p w14:paraId="714563AA"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Податок на прибуток підприємств та фінансових установ комунальної власності</w:t>
            </w:r>
          </w:p>
        </w:tc>
      </w:tr>
      <w:tr w:rsidR="009C3475" w:rsidRPr="006D706E" w14:paraId="5C151084" w14:textId="77777777" w:rsidTr="009C3475">
        <w:tc>
          <w:tcPr>
            <w:tcW w:w="648" w:type="dxa"/>
          </w:tcPr>
          <w:p w14:paraId="339C8BBC"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3.</w:t>
            </w:r>
          </w:p>
        </w:tc>
        <w:tc>
          <w:tcPr>
            <w:tcW w:w="8923" w:type="dxa"/>
          </w:tcPr>
          <w:p w14:paraId="17A97C5F"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Платежі за спеціальне використання природних ресурсів місцевого значення</w:t>
            </w:r>
          </w:p>
        </w:tc>
      </w:tr>
      <w:tr w:rsidR="009C3475" w:rsidRPr="006D706E" w14:paraId="1CA8A71A" w14:textId="77777777" w:rsidTr="009C3475">
        <w:tc>
          <w:tcPr>
            <w:tcW w:w="648" w:type="dxa"/>
          </w:tcPr>
          <w:p w14:paraId="2F278726"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4.</w:t>
            </w:r>
          </w:p>
        </w:tc>
        <w:tc>
          <w:tcPr>
            <w:tcW w:w="8923" w:type="dxa"/>
          </w:tcPr>
          <w:p w14:paraId="1A788590"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Плата за землю, що зараховується до бюджетів місцевого самоврядування</w:t>
            </w:r>
          </w:p>
        </w:tc>
      </w:tr>
      <w:tr w:rsidR="009C3475" w:rsidRPr="006D706E" w14:paraId="7943DE45" w14:textId="77777777" w:rsidTr="009C3475">
        <w:tc>
          <w:tcPr>
            <w:tcW w:w="648" w:type="dxa"/>
          </w:tcPr>
          <w:p w14:paraId="0D1F565B"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 xml:space="preserve">5. </w:t>
            </w:r>
          </w:p>
        </w:tc>
        <w:tc>
          <w:tcPr>
            <w:tcW w:w="8923" w:type="dxa"/>
          </w:tcPr>
          <w:p w14:paraId="0640A699"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Податок на промисел, що зараховується бюджетів місцевого самоврядування</w:t>
            </w:r>
          </w:p>
        </w:tc>
      </w:tr>
      <w:tr w:rsidR="009C3475" w:rsidRPr="006D706E" w14:paraId="21E13138" w14:textId="77777777" w:rsidTr="009C3475">
        <w:tc>
          <w:tcPr>
            <w:tcW w:w="648" w:type="dxa"/>
          </w:tcPr>
          <w:p w14:paraId="3BB30117"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6.</w:t>
            </w:r>
          </w:p>
        </w:tc>
        <w:tc>
          <w:tcPr>
            <w:tcW w:w="8923" w:type="dxa"/>
          </w:tcPr>
          <w:p w14:paraId="5D3DAB4B"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Плата за торговий патент на здійснення деяких видів підприємницької діяльності (крім плати на придбання торгових патентів пунктами продажу нафтопродуктів (автозаправними станціями, заправними пунктами)</w:t>
            </w:r>
          </w:p>
        </w:tc>
      </w:tr>
      <w:tr w:rsidR="009C3475" w:rsidRPr="006D706E" w14:paraId="37961CDA" w14:textId="77777777" w:rsidTr="009C3475">
        <w:tc>
          <w:tcPr>
            <w:tcW w:w="648" w:type="dxa"/>
          </w:tcPr>
          <w:p w14:paraId="5729E412"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7.</w:t>
            </w:r>
          </w:p>
        </w:tc>
        <w:tc>
          <w:tcPr>
            <w:tcW w:w="8923" w:type="dxa"/>
          </w:tcPr>
          <w:p w14:paraId="7D1F5F40"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Місцеві податки і збори, що зараховуються до бюджетів місцевого самоврядування, включаючи податок на нерухоме майно (нерухомість), відмінне від земельної ділянки</w:t>
            </w:r>
          </w:p>
        </w:tc>
      </w:tr>
      <w:tr w:rsidR="009C3475" w:rsidRPr="006D706E" w14:paraId="4632D03F" w14:textId="77777777" w:rsidTr="009C3475">
        <w:tc>
          <w:tcPr>
            <w:tcW w:w="648" w:type="dxa"/>
          </w:tcPr>
          <w:p w14:paraId="14DDA1C0"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 xml:space="preserve">8. </w:t>
            </w:r>
          </w:p>
        </w:tc>
        <w:tc>
          <w:tcPr>
            <w:tcW w:w="8923" w:type="dxa"/>
          </w:tcPr>
          <w:p w14:paraId="15931254"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Фіксований сільськогосподарський податок в частині, що зараховується до бюджетів місцевого самоврядування</w:t>
            </w:r>
          </w:p>
        </w:tc>
      </w:tr>
      <w:tr w:rsidR="009C3475" w:rsidRPr="006D706E" w14:paraId="683C256C" w14:textId="77777777" w:rsidTr="009C3475">
        <w:tc>
          <w:tcPr>
            <w:tcW w:w="648" w:type="dxa"/>
          </w:tcPr>
          <w:p w14:paraId="266BCF6A"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 xml:space="preserve">9. </w:t>
            </w:r>
          </w:p>
        </w:tc>
        <w:tc>
          <w:tcPr>
            <w:tcW w:w="8923" w:type="dxa"/>
          </w:tcPr>
          <w:p w14:paraId="1100D6C6"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Частина чистого прибутку (доходу) комунальних унітарних підприємств та їх об’єднань, що вилучається до бюджету, у порядку, ВР АРК та відповідними місцевими радами</w:t>
            </w:r>
          </w:p>
        </w:tc>
      </w:tr>
      <w:tr w:rsidR="009C3475" w:rsidRPr="006D706E" w14:paraId="53F09454" w14:textId="77777777" w:rsidTr="009C3475">
        <w:tc>
          <w:tcPr>
            <w:tcW w:w="648" w:type="dxa"/>
          </w:tcPr>
          <w:p w14:paraId="6674829D"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10.</w:t>
            </w:r>
          </w:p>
        </w:tc>
        <w:tc>
          <w:tcPr>
            <w:tcW w:w="8923" w:type="dxa"/>
          </w:tcPr>
          <w:p w14:paraId="1EC3ADD5"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Плата за розміщення тимчасово вільних коштів місцевих бюджетів (крім коштів, отриманих вищими та професійно-технічними навчальними закладами від розміщення не депозитах тимчасово вільних бюджетних коштів, отриманих від надання платних послуг, якщо таким закладам законом надано відповідне право)</w:t>
            </w:r>
          </w:p>
        </w:tc>
      </w:tr>
      <w:tr w:rsidR="009C3475" w:rsidRPr="006D706E" w14:paraId="4A4AB7EE" w14:textId="77777777" w:rsidTr="009C3475">
        <w:tc>
          <w:tcPr>
            <w:tcW w:w="648" w:type="dxa"/>
          </w:tcPr>
          <w:p w14:paraId="4F772D16"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 xml:space="preserve">11. </w:t>
            </w:r>
          </w:p>
        </w:tc>
        <w:tc>
          <w:tcPr>
            <w:tcW w:w="8923" w:type="dxa"/>
          </w:tcPr>
          <w:p w14:paraId="2A098547"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Штрафні санкції за порушення законодавства про патентування</w:t>
            </w:r>
          </w:p>
        </w:tc>
      </w:tr>
      <w:tr w:rsidR="009C3475" w:rsidRPr="006D706E" w14:paraId="3B44E754" w14:textId="77777777" w:rsidTr="009C3475">
        <w:tc>
          <w:tcPr>
            <w:tcW w:w="648" w:type="dxa"/>
          </w:tcPr>
          <w:p w14:paraId="2F7EF5B6"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12.</w:t>
            </w:r>
          </w:p>
        </w:tc>
        <w:tc>
          <w:tcPr>
            <w:tcW w:w="8923" w:type="dxa"/>
          </w:tcPr>
          <w:p w14:paraId="34A50F33"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Адміністративні штрафи, що накладаються місцевими органами виконавчої влади та виконавчими органами місцевих рад або утвореними ними в установленому порядку адміністративними комісіями</w:t>
            </w:r>
          </w:p>
        </w:tc>
      </w:tr>
      <w:tr w:rsidR="009C3475" w:rsidRPr="006D706E" w14:paraId="799F6743" w14:textId="77777777" w:rsidTr="009C3475">
        <w:tc>
          <w:tcPr>
            <w:tcW w:w="648" w:type="dxa"/>
          </w:tcPr>
          <w:p w14:paraId="5D6B4626"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13</w:t>
            </w:r>
          </w:p>
        </w:tc>
        <w:tc>
          <w:tcPr>
            <w:tcW w:w="8923" w:type="dxa"/>
          </w:tcPr>
          <w:p w14:paraId="776F0854"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 xml:space="preserve"> Штрафні санкції внаслідок невиконання укладених розпорядником бюджетних коштів договорів з суб’єктами господарювання на придбання товарів, робіт і послуг за рахунок коштів місцевих бюджетів</w:t>
            </w:r>
          </w:p>
        </w:tc>
      </w:tr>
      <w:tr w:rsidR="009C3475" w:rsidRPr="006D706E" w14:paraId="37341975" w14:textId="77777777" w:rsidTr="009C3475">
        <w:tc>
          <w:tcPr>
            <w:tcW w:w="648" w:type="dxa"/>
          </w:tcPr>
          <w:p w14:paraId="73497324"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14.</w:t>
            </w:r>
          </w:p>
        </w:tc>
        <w:tc>
          <w:tcPr>
            <w:tcW w:w="8923" w:type="dxa"/>
          </w:tcPr>
          <w:p w14:paraId="63D32B61"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Надходження від орендної плати за користування майновим комплексом та іншим майном, що перебуває в комунальній власності</w:t>
            </w:r>
          </w:p>
        </w:tc>
      </w:tr>
      <w:tr w:rsidR="009C3475" w:rsidRPr="006D706E" w14:paraId="374EA541" w14:textId="77777777" w:rsidTr="009C3475">
        <w:tc>
          <w:tcPr>
            <w:tcW w:w="648" w:type="dxa"/>
          </w:tcPr>
          <w:p w14:paraId="64C16296"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 xml:space="preserve">15. </w:t>
            </w:r>
          </w:p>
        </w:tc>
        <w:tc>
          <w:tcPr>
            <w:tcW w:w="8923" w:type="dxa"/>
          </w:tcPr>
          <w:p w14:paraId="69F00076"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Плата за надані в оренду водні об’</w:t>
            </w:r>
            <w:r w:rsidRPr="006D706E">
              <w:rPr>
                <w:rFonts w:ascii="Times New Roman" w:hAnsi="Times New Roman"/>
                <w:b w:val="0"/>
                <w:i w:val="0"/>
                <w:sz w:val="28"/>
                <w:szCs w:val="28"/>
              </w:rPr>
              <w:t>єкти місцевого значення</w:t>
            </w:r>
          </w:p>
        </w:tc>
      </w:tr>
      <w:tr w:rsidR="009C3475" w:rsidRPr="006D706E" w14:paraId="5745AC63" w14:textId="77777777" w:rsidTr="009C3475">
        <w:tc>
          <w:tcPr>
            <w:tcW w:w="648" w:type="dxa"/>
          </w:tcPr>
          <w:p w14:paraId="5F268827"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16.</w:t>
            </w:r>
          </w:p>
        </w:tc>
        <w:tc>
          <w:tcPr>
            <w:tcW w:w="8923" w:type="dxa"/>
          </w:tcPr>
          <w:p w14:paraId="64421C54"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Концесійні платежі щодо об’єктів комунальної власності (крім тих, що мають цільове спрямування)</w:t>
            </w:r>
          </w:p>
        </w:tc>
      </w:tr>
      <w:tr w:rsidR="009C3475" w:rsidRPr="006D706E" w14:paraId="517C6CC5" w14:textId="77777777" w:rsidTr="009C3475">
        <w:tc>
          <w:tcPr>
            <w:tcW w:w="648" w:type="dxa"/>
          </w:tcPr>
          <w:p w14:paraId="26F3450E"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 xml:space="preserve">17. </w:t>
            </w:r>
          </w:p>
        </w:tc>
        <w:tc>
          <w:tcPr>
            <w:tcW w:w="8923" w:type="dxa"/>
          </w:tcPr>
          <w:p w14:paraId="5DAD03EC"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Кошти, отримані від надання учасниками процедури закупівель забезпечення їх пропозиції конкурсних торгів, які не підлягають поверненню цим учасникам в частині здійснення закупівель за рахунок коштів місцевих бюджетів</w:t>
            </w:r>
          </w:p>
        </w:tc>
      </w:tr>
      <w:tr w:rsidR="009C3475" w:rsidRPr="006D706E" w14:paraId="6348DE2F" w14:textId="77777777" w:rsidTr="009C3475">
        <w:tc>
          <w:tcPr>
            <w:tcW w:w="648" w:type="dxa"/>
          </w:tcPr>
          <w:p w14:paraId="2D659AF5"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18.</w:t>
            </w:r>
          </w:p>
        </w:tc>
        <w:tc>
          <w:tcPr>
            <w:tcW w:w="8923" w:type="dxa"/>
          </w:tcPr>
          <w:p w14:paraId="2DF6773B"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Кошти, отримані від учасника – переможця процедури закупівлі під час укладання договору про закупівлю як забезпечення виконання цього договору, які не підлягають поверненню учаснику-переможцю, в частині  здійснення закупівель за рахунок коштів місцевих бюджетів</w:t>
            </w:r>
          </w:p>
        </w:tc>
      </w:tr>
      <w:tr w:rsidR="009C3475" w:rsidRPr="006D706E" w14:paraId="58D7A2EC" w14:textId="77777777" w:rsidTr="009C3475">
        <w:tc>
          <w:tcPr>
            <w:tcW w:w="648" w:type="dxa"/>
          </w:tcPr>
          <w:p w14:paraId="7D80A369"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 xml:space="preserve">19. </w:t>
            </w:r>
          </w:p>
        </w:tc>
        <w:tc>
          <w:tcPr>
            <w:tcW w:w="8923" w:type="dxa"/>
          </w:tcPr>
          <w:p w14:paraId="4B09FA64"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80 % коштів, отриманих підприємствами, установами та організаціями, що утримуються за рахунок місцевих бюджетів, за здані у вигляді брухту і відходів золото, платину, метали платинової групи, дорогоцінне каміння, і 50% коштів, отриманих цими підприємствами, установами та організаціями за здану у вигляді брухту і відходів срібло</w:t>
            </w:r>
          </w:p>
        </w:tc>
      </w:tr>
      <w:tr w:rsidR="009C3475" w:rsidRPr="006D706E" w14:paraId="3FF30320" w14:textId="77777777" w:rsidTr="009C3475">
        <w:tc>
          <w:tcPr>
            <w:tcW w:w="648" w:type="dxa"/>
          </w:tcPr>
          <w:p w14:paraId="63921458"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20</w:t>
            </w:r>
          </w:p>
        </w:tc>
        <w:tc>
          <w:tcPr>
            <w:tcW w:w="8923" w:type="dxa"/>
          </w:tcPr>
          <w:p w14:paraId="76236149" w14:textId="77777777" w:rsidR="009C3475" w:rsidRPr="006D706E" w:rsidRDefault="009C3475" w:rsidP="009C3475">
            <w:pPr>
              <w:jc w:val="both"/>
              <w:rPr>
                <w:rFonts w:ascii="Times New Roman" w:hAnsi="Times New Roman"/>
                <w:b w:val="0"/>
                <w:i w:val="0"/>
                <w:sz w:val="28"/>
                <w:szCs w:val="28"/>
                <w:lang w:val="uk-UA"/>
              </w:rPr>
            </w:pPr>
            <w:r w:rsidRPr="006D706E">
              <w:rPr>
                <w:rFonts w:ascii="Times New Roman" w:hAnsi="Times New Roman"/>
                <w:b w:val="0"/>
                <w:i w:val="0"/>
                <w:sz w:val="28"/>
                <w:szCs w:val="28"/>
                <w:lang w:val="uk-UA"/>
              </w:rPr>
              <w:t>кошти від реалізації безхазяйного майна (у тому числі такого, від якого відмовився власник або отримувач), знахідок, спадкового майна (у разі відсутності спадкоємців за заповітом і за законом, усунення їх від права на спадкування, неприйняття ними спадщини, а також відмови від її прийняття), майна, одержаного територіальною громадою в порядку спадкування чи дарування, а також валютних цінностей і грошових коштів, власники яких невідомі;</w:t>
            </w:r>
          </w:p>
          <w:p w14:paraId="46582E3F" w14:textId="77777777" w:rsidR="009C3475" w:rsidRPr="006D706E" w:rsidRDefault="009C3475" w:rsidP="009C3475">
            <w:pPr>
              <w:rPr>
                <w:rFonts w:ascii="Times New Roman" w:hAnsi="Times New Roman"/>
                <w:b w:val="0"/>
                <w:i w:val="0"/>
                <w:sz w:val="28"/>
                <w:szCs w:val="28"/>
                <w:lang w:val="uk-UA"/>
              </w:rPr>
            </w:pPr>
          </w:p>
        </w:tc>
      </w:tr>
      <w:tr w:rsidR="009C3475" w:rsidRPr="006D706E" w14:paraId="535DA85B" w14:textId="77777777" w:rsidTr="009C3475">
        <w:tc>
          <w:tcPr>
            <w:tcW w:w="648" w:type="dxa"/>
          </w:tcPr>
          <w:p w14:paraId="68CBAD1A"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21.</w:t>
            </w:r>
          </w:p>
        </w:tc>
        <w:tc>
          <w:tcPr>
            <w:tcW w:w="8923" w:type="dxa"/>
          </w:tcPr>
          <w:p w14:paraId="68BCAD69" w14:textId="77777777" w:rsidR="009C3475" w:rsidRPr="006D706E" w:rsidRDefault="009C3475" w:rsidP="009C3475">
            <w:pPr>
              <w:jc w:val="both"/>
              <w:rPr>
                <w:rFonts w:ascii="Times New Roman" w:hAnsi="Times New Roman"/>
                <w:b w:val="0"/>
                <w:i w:val="0"/>
                <w:sz w:val="28"/>
                <w:szCs w:val="28"/>
                <w:lang w:val="uk-UA"/>
              </w:rPr>
            </w:pPr>
            <w:r w:rsidRPr="006D706E">
              <w:rPr>
                <w:rFonts w:ascii="Times New Roman" w:hAnsi="Times New Roman"/>
                <w:b w:val="0"/>
                <w:i w:val="0"/>
                <w:sz w:val="28"/>
                <w:szCs w:val="28"/>
                <w:lang w:val="uk-UA"/>
              </w:rPr>
              <w:t>інші доходи загального фонду місцевих бюджетів, що визначаються законом про Державний бюджет України.</w:t>
            </w:r>
          </w:p>
          <w:p w14:paraId="295595B9" w14:textId="77777777" w:rsidR="009C3475" w:rsidRPr="006D706E" w:rsidRDefault="009C3475" w:rsidP="009C3475">
            <w:pPr>
              <w:rPr>
                <w:rFonts w:ascii="Times New Roman" w:hAnsi="Times New Roman"/>
                <w:b w:val="0"/>
                <w:i w:val="0"/>
                <w:sz w:val="28"/>
                <w:szCs w:val="28"/>
                <w:lang w:val="uk-UA"/>
              </w:rPr>
            </w:pPr>
          </w:p>
        </w:tc>
      </w:tr>
      <w:tr w:rsidR="009C3475" w:rsidRPr="006D706E" w14:paraId="00C1E2F0" w14:textId="77777777" w:rsidTr="009C3475">
        <w:tc>
          <w:tcPr>
            <w:tcW w:w="648" w:type="dxa"/>
          </w:tcPr>
          <w:p w14:paraId="4B109635" w14:textId="77777777" w:rsidR="009C3475" w:rsidRPr="006D706E" w:rsidRDefault="009C3475" w:rsidP="009C3475">
            <w:pPr>
              <w:jc w:val="center"/>
              <w:rPr>
                <w:rFonts w:ascii="Times New Roman" w:hAnsi="Times New Roman"/>
                <w:b w:val="0"/>
                <w:i w:val="0"/>
                <w:sz w:val="28"/>
                <w:szCs w:val="28"/>
                <w:lang w:val="uk-UA"/>
              </w:rPr>
            </w:pPr>
          </w:p>
        </w:tc>
        <w:tc>
          <w:tcPr>
            <w:tcW w:w="8923" w:type="dxa"/>
          </w:tcPr>
          <w:p w14:paraId="565F3F5A" w14:textId="77777777" w:rsidR="009C3475" w:rsidRPr="006D706E" w:rsidRDefault="009C3475" w:rsidP="009C3475">
            <w:pPr>
              <w:jc w:val="center"/>
              <w:rPr>
                <w:rFonts w:ascii="Times New Roman" w:hAnsi="Times New Roman"/>
                <w:i w:val="0"/>
                <w:sz w:val="28"/>
                <w:szCs w:val="28"/>
                <w:lang w:val="uk-UA"/>
              </w:rPr>
            </w:pPr>
            <w:r w:rsidRPr="006D706E">
              <w:rPr>
                <w:rFonts w:ascii="Times New Roman" w:hAnsi="Times New Roman"/>
                <w:i w:val="0"/>
                <w:sz w:val="28"/>
                <w:szCs w:val="28"/>
                <w:lang w:val="uk-UA"/>
              </w:rPr>
              <w:t>2. До надходжень спеціального фонду місцевих бюджетів належать:</w:t>
            </w:r>
          </w:p>
          <w:p w14:paraId="1F0E4035" w14:textId="77777777" w:rsidR="009C3475" w:rsidRPr="006D706E" w:rsidRDefault="009C3475" w:rsidP="009C3475">
            <w:pPr>
              <w:jc w:val="center"/>
              <w:rPr>
                <w:rFonts w:ascii="Times New Roman" w:hAnsi="Times New Roman"/>
                <w:b w:val="0"/>
                <w:i w:val="0"/>
                <w:sz w:val="28"/>
                <w:szCs w:val="28"/>
                <w:lang w:val="uk-UA"/>
              </w:rPr>
            </w:pPr>
          </w:p>
        </w:tc>
      </w:tr>
      <w:tr w:rsidR="009C3475" w:rsidRPr="006D706E" w14:paraId="4FA251E3" w14:textId="77777777" w:rsidTr="009C3475">
        <w:tc>
          <w:tcPr>
            <w:tcW w:w="648" w:type="dxa"/>
          </w:tcPr>
          <w:p w14:paraId="292BAEB6"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 xml:space="preserve">1. </w:t>
            </w:r>
          </w:p>
        </w:tc>
        <w:tc>
          <w:tcPr>
            <w:tcW w:w="8923" w:type="dxa"/>
          </w:tcPr>
          <w:p w14:paraId="0BDA4554"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надходження бюджету розвитку місцевих бюджетів</w:t>
            </w:r>
          </w:p>
        </w:tc>
      </w:tr>
      <w:tr w:rsidR="009C3475" w:rsidRPr="006D706E" w14:paraId="5212D1DC" w14:textId="77777777" w:rsidTr="009C3475">
        <w:tc>
          <w:tcPr>
            <w:tcW w:w="648" w:type="dxa"/>
          </w:tcPr>
          <w:p w14:paraId="212C53A9"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2</w:t>
            </w:r>
          </w:p>
        </w:tc>
        <w:tc>
          <w:tcPr>
            <w:tcW w:w="8923" w:type="dxa"/>
          </w:tcPr>
          <w:p w14:paraId="3C9242A0"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податок з власників транспортних засобів та інших самохідних машин і механізмів, що зараховується у розмірі: 30 відсотків - до бюджету Автономної Республіки Крим і обласних бюджетів та 70 відсотків - до бюджету міста Сімферополя і бюджетів міст - обласних центрів у разі реєстрації транспортних засобів на території цих міст; 50 відсотків - до бюджету Автономної Республіки Крим і обласних бюджетів та 50 відсотків - до міських, селищних і сільських бюджетів у разі реєстрації транспортних засобів на відповідній території; 60 відсотків - до бюджету міста Києва і 40 відсотків - до обласного бюджету Київської області у разі реєстрації транспортних засобів у місті Києві; 100 відсотків - до бюджету міста Севастополя у разі реєстрації транспортних засобів у місті Севастополі;</w:t>
            </w:r>
          </w:p>
        </w:tc>
      </w:tr>
      <w:tr w:rsidR="009C3475" w:rsidRPr="006D706E" w14:paraId="238983F8" w14:textId="77777777" w:rsidTr="009C3475">
        <w:tc>
          <w:tcPr>
            <w:tcW w:w="648" w:type="dxa"/>
          </w:tcPr>
          <w:p w14:paraId="3709C7AE"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3</w:t>
            </w:r>
          </w:p>
        </w:tc>
        <w:tc>
          <w:tcPr>
            <w:tcW w:w="8923" w:type="dxa"/>
          </w:tcPr>
          <w:p w14:paraId="0D3E2120"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плата за придбання торгових патентів пунктами продажу нафтопродуктів (автозаправними станціями, заправними пунктами)</w:t>
            </w:r>
          </w:p>
        </w:tc>
      </w:tr>
      <w:tr w:rsidR="009C3475" w:rsidRPr="006D706E" w14:paraId="2CBF2B69" w14:textId="77777777" w:rsidTr="009C3475">
        <w:tc>
          <w:tcPr>
            <w:tcW w:w="648" w:type="dxa"/>
          </w:tcPr>
          <w:p w14:paraId="6D989589"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4.</w:t>
            </w:r>
          </w:p>
        </w:tc>
        <w:tc>
          <w:tcPr>
            <w:tcW w:w="8923" w:type="dxa"/>
          </w:tcPr>
          <w:p w14:paraId="11AD9DD0" w14:textId="77777777" w:rsidR="009C3475" w:rsidRPr="006D706E" w:rsidRDefault="009C3475" w:rsidP="009C3475">
            <w:pPr>
              <w:jc w:val="both"/>
              <w:rPr>
                <w:rFonts w:ascii="Times New Roman" w:hAnsi="Times New Roman"/>
                <w:b w:val="0"/>
                <w:i w:val="0"/>
                <w:sz w:val="28"/>
                <w:szCs w:val="28"/>
                <w:lang w:val="uk-UA"/>
              </w:rPr>
            </w:pPr>
            <w:r w:rsidRPr="006D706E">
              <w:rPr>
                <w:rFonts w:ascii="Times New Roman" w:hAnsi="Times New Roman"/>
                <w:b w:val="0"/>
                <w:i w:val="0"/>
                <w:sz w:val="28"/>
                <w:szCs w:val="28"/>
                <w:lang w:val="uk-UA"/>
              </w:rPr>
              <w:t>кошти від відшкодування втрат сільськогосподарського і лісогосподарського виробництва, що зараховуються у розмірі: 100 відсотків - до бюджетів міст Києва та Севастополя, 25 відсотків - до бюджету Автономної Республіки Крим та обласних бюджетів, 75 відсотків - до бюджетів міст республіканського Автономної Республіки Крим та обласного значення, 15 відсотків - до районних бюджетів, 60 відсотків - до бюджетів міст районного значення, селищ і сіл;</w:t>
            </w:r>
          </w:p>
          <w:p w14:paraId="4C8BDD8C" w14:textId="77777777" w:rsidR="009C3475" w:rsidRPr="006D706E" w:rsidRDefault="009C3475" w:rsidP="009C3475">
            <w:pPr>
              <w:rPr>
                <w:rFonts w:ascii="Times New Roman" w:hAnsi="Times New Roman"/>
                <w:b w:val="0"/>
                <w:i w:val="0"/>
                <w:sz w:val="28"/>
                <w:szCs w:val="28"/>
                <w:lang w:val="uk-UA"/>
              </w:rPr>
            </w:pPr>
          </w:p>
        </w:tc>
      </w:tr>
      <w:tr w:rsidR="009C3475" w:rsidRPr="006D706E" w14:paraId="3F32FD34" w14:textId="77777777" w:rsidTr="009C3475">
        <w:tc>
          <w:tcPr>
            <w:tcW w:w="648" w:type="dxa"/>
          </w:tcPr>
          <w:p w14:paraId="3CF13608"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 xml:space="preserve">5. </w:t>
            </w:r>
          </w:p>
        </w:tc>
        <w:tc>
          <w:tcPr>
            <w:tcW w:w="8923" w:type="dxa"/>
          </w:tcPr>
          <w:p w14:paraId="0CB2B769"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концесійні платежі щодо об'єктів комунальної власності (які мають цільове спрямування згідно із законом);</w:t>
            </w:r>
          </w:p>
        </w:tc>
      </w:tr>
      <w:tr w:rsidR="009C3475" w:rsidRPr="006D706E" w14:paraId="6072BAFD" w14:textId="77777777" w:rsidTr="009C3475">
        <w:tc>
          <w:tcPr>
            <w:tcW w:w="648" w:type="dxa"/>
          </w:tcPr>
          <w:p w14:paraId="2228875D"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 xml:space="preserve">6. </w:t>
            </w:r>
          </w:p>
        </w:tc>
        <w:tc>
          <w:tcPr>
            <w:tcW w:w="8923" w:type="dxa"/>
          </w:tcPr>
          <w:p w14:paraId="07DDBB9A"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30 відсотків збору за проведення гастрольних заходів</w:t>
            </w:r>
          </w:p>
        </w:tc>
      </w:tr>
      <w:tr w:rsidR="009C3475" w:rsidRPr="006D706E" w14:paraId="3D340261" w14:textId="77777777" w:rsidTr="009C3475">
        <w:tc>
          <w:tcPr>
            <w:tcW w:w="648" w:type="dxa"/>
          </w:tcPr>
          <w:p w14:paraId="2C7C7705"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 xml:space="preserve">7. </w:t>
            </w:r>
          </w:p>
        </w:tc>
        <w:tc>
          <w:tcPr>
            <w:tcW w:w="8923" w:type="dxa"/>
          </w:tcPr>
          <w:p w14:paraId="3DEEBF00" w14:textId="77777777" w:rsidR="009C3475" w:rsidRPr="006D706E" w:rsidRDefault="009C3475" w:rsidP="009C3475">
            <w:pPr>
              <w:jc w:val="both"/>
              <w:rPr>
                <w:rFonts w:ascii="Times New Roman" w:hAnsi="Times New Roman"/>
                <w:b w:val="0"/>
                <w:i w:val="0"/>
                <w:sz w:val="28"/>
                <w:szCs w:val="28"/>
                <w:lang w:val="uk-UA"/>
              </w:rPr>
            </w:pPr>
            <w:r w:rsidRPr="006D706E">
              <w:rPr>
                <w:rFonts w:ascii="Times New Roman" w:hAnsi="Times New Roman"/>
                <w:b w:val="0"/>
                <w:i w:val="0"/>
                <w:sz w:val="28"/>
                <w:szCs w:val="28"/>
                <w:lang w:val="uk-UA"/>
              </w:rPr>
              <w:t>70 відсотків грошових стягнень за шкоду, заподіяну порушенням законодавства про охорону навколишнього природного середовища внаслідок господарської та іншої діяльності, в тому числі: до сільських, селищних, міських бюджетів - 50 відсотків, обласних бюджетів та бюджету Автономної Республіки Крим - 20 відсотків, бюджетів міст Києва та Севастополя - 70 відсотків;</w:t>
            </w:r>
          </w:p>
          <w:p w14:paraId="0B224815" w14:textId="77777777" w:rsidR="009C3475" w:rsidRPr="006D706E" w:rsidRDefault="009C3475" w:rsidP="009C3475">
            <w:pPr>
              <w:rPr>
                <w:rFonts w:ascii="Times New Roman" w:hAnsi="Times New Roman"/>
                <w:b w:val="0"/>
                <w:i w:val="0"/>
                <w:sz w:val="28"/>
                <w:szCs w:val="28"/>
                <w:lang w:val="uk-UA"/>
              </w:rPr>
            </w:pPr>
          </w:p>
        </w:tc>
      </w:tr>
      <w:tr w:rsidR="009C3475" w:rsidRPr="006D706E" w14:paraId="0E60AC94" w14:textId="77777777" w:rsidTr="009C3475">
        <w:tc>
          <w:tcPr>
            <w:tcW w:w="648" w:type="dxa"/>
          </w:tcPr>
          <w:p w14:paraId="0F4C1849"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 xml:space="preserve">8. </w:t>
            </w:r>
          </w:p>
        </w:tc>
        <w:tc>
          <w:tcPr>
            <w:tcW w:w="8923" w:type="dxa"/>
          </w:tcPr>
          <w:p w14:paraId="754C6236"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відрахування 10 відсотків вартості питної води суб'єктами підприємницької діяльності, які здійснюють реалізацію питної води через системи централізованого водопостачання з відхиленням від відповідних стандартів, що зараховуються до бюджетів міст, селищ та сіл</w:t>
            </w:r>
          </w:p>
        </w:tc>
      </w:tr>
      <w:tr w:rsidR="009C3475" w:rsidRPr="006D706E" w14:paraId="187B4067" w14:textId="77777777" w:rsidTr="009C3475">
        <w:tc>
          <w:tcPr>
            <w:tcW w:w="648" w:type="dxa"/>
          </w:tcPr>
          <w:p w14:paraId="2DC96017"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9.</w:t>
            </w:r>
          </w:p>
        </w:tc>
        <w:tc>
          <w:tcPr>
            <w:tcW w:w="8923" w:type="dxa"/>
          </w:tcPr>
          <w:p w14:paraId="21782048"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власні надходження бюджетних установ, що утримуються за рахунок відповідного місцевого бюджету;</w:t>
            </w:r>
          </w:p>
        </w:tc>
      </w:tr>
      <w:tr w:rsidR="009C3475" w:rsidRPr="006D706E" w14:paraId="5E8A092B" w14:textId="77777777" w:rsidTr="009C3475">
        <w:tc>
          <w:tcPr>
            <w:tcW w:w="648" w:type="dxa"/>
          </w:tcPr>
          <w:p w14:paraId="4B626584"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10.</w:t>
            </w:r>
          </w:p>
        </w:tc>
        <w:tc>
          <w:tcPr>
            <w:tcW w:w="8923" w:type="dxa"/>
          </w:tcPr>
          <w:p w14:paraId="18DD5857" w14:textId="77777777" w:rsidR="009C3475" w:rsidRPr="006D706E" w:rsidRDefault="009C3475" w:rsidP="009C3475">
            <w:pPr>
              <w:jc w:val="both"/>
              <w:rPr>
                <w:rFonts w:ascii="Times New Roman" w:hAnsi="Times New Roman"/>
                <w:b w:val="0"/>
                <w:i w:val="0"/>
                <w:sz w:val="28"/>
                <w:szCs w:val="28"/>
                <w:lang w:val="uk-UA"/>
              </w:rPr>
            </w:pPr>
            <w:r w:rsidRPr="006D706E">
              <w:rPr>
                <w:rFonts w:ascii="Times New Roman" w:hAnsi="Times New Roman"/>
                <w:b w:val="0"/>
                <w:i w:val="0"/>
                <w:sz w:val="28"/>
                <w:szCs w:val="28"/>
                <w:lang w:val="uk-UA"/>
              </w:rPr>
              <w:t>70 відсотків збору за забруднення навколишнього природного середовища (крім збору, що справляється за утворення радіоактивних відходів (включаючи вже накопичені) та тимчасове зберігання радіоактивних відходів їх виробниками), в тому числі: до сільських, селищних, міських бюджетів - 50 відсотків, обласних бюджетів та бюджету Автономної Республіки Крим - 20 відсотків, бюджетів міст Києва та Севастополя - 70 відсотків;</w:t>
            </w:r>
          </w:p>
          <w:p w14:paraId="7E92BDD8" w14:textId="77777777" w:rsidR="009C3475" w:rsidRPr="006D706E" w:rsidRDefault="009C3475" w:rsidP="009C3475">
            <w:pPr>
              <w:rPr>
                <w:rFonts w:ascii="Times New Roman" w:hAnsi="Times New Roman"/>
                <w:b w:val="0"/>
                <w:i w:val="0"/>
                <w:sz w:val="28"/>
                <w:szCs w:val="28"/>
                <w:lang w:val="uk-UA"/>
              </w:rPr>
            </w:pPr>
          </w:p>
        </w:tc>
      </w:tr>
      <w:tr w:rsidR="009C3475" w:rsidRPr="006D706E" w14:paraId="4B7DA971" w14:textId="77777777" w:rsidTr="009C3475">
        <w:tc>
          <w:tcPr>
            <w:tcW w:w="648" w:type="dxa"/>
          </w:tcPr>
          <w:p w14:paraId="708EA0A4"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11.</w:t>
            </w:r>
          </w:p>
        </w:tc>
        <w:tc>
          <w:tcPr>
            <w:tcW w:w="8923" w:type="dxa"/>
          </w:tcPr>
          <w:p w14:paraId="2AB5B49B" w14:textId="77777777" w:rsidR="009C3475" w:rsidRPr="006D706E" w:rsidRDefault="009C3475" w:rsidP="009C3475">
            <w:pPr>
              <w:jc w:val="both"/>
              <w:rPr>
                <w:rFonts w:ascii="Times New Roman" w:hAnsi="Times New Roman"/>
                <w:b w:val="0"/>
                <w:i w:val="0"/>
                <w:sz w:val="28"/>
                <w:szCs w:val="28"/>
                <w:lang w:val="uk-UA"/>
              </w:rPr>
            </w:pPr>
            <w:r w:rsidRPr="006D706E">
              <w:rPr>
                <w:rFonts w:ascii="Times New Roman" w:hAnsi="Times New Roman"/>
                <w:b w:val="0"/>
                <w:i w:val="0"/>
                <w:sz w:val="28"/>
                <w:szCs w:val="28"/>
                <w:lang w:val="uk-UA"/>
              </w:rPr>
              <w:t>цільові та добровільні внески підприємств, установ, організацій та громадян до республіканського Автономної Республіки Крим та місцевих фондів охорони навколишнього природного середовища;</w:t>
            </w:r>
          </w:p>
          <w:p w14:paraId="17DE700F" w14:textId="77777777" w:rsidR="009C3475" w:rsidRPr="006D706E" w:rsidRDefault="009C3475" w:rsidP="009C3475">
            <w:pPr>
              <w:rPr>
                <w:rFonts w:ascii="Times New Roman" w:hAnsi="Times New Roman"/>
                <w:b w:val="0"/>
                <w:i w:val="0"/>
                <w:sz w:val="28"/>
                <w:szCs w:val="28"/>
                <w:lang w:val="uk-UA"/>
              </w:rPr>
            </w:pPr>
          </w:p>
        </w:tc>
      </w:tr>
      <w:tr w:rsidR="009C3475" w:rsidRPr="006D706E" w14:paraId="7B30D3DE" w14:textId="77777777" w:rsidTr="009C3475">
        <w:tc>
          <w:tcPr>
            <w:tcW w:w="648" w:type="dxa"/>
          </w:tcPr>
          <w:p w14:paraId="2EDA4485"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12</w:t>
            </w:r>
          </w:p>
        </w:tc>
        <w:tc>
          <w:tcPr>
            <w:tcW w:w="8923" w:type="dxa"/>
          </w:tcPr>
          <w:p w14:paraId="06836E73"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надходження до цільових фондів, утворених Верховною Радою Автономної Республіки Крим та місцевими радами</w:t>
            </w:r>
          </w:p>
        </w:tc>
      </w:tr>
      <w:tr w:rsidR="009C3475" w:rsidRPr="006D706E" w14:paraId="74AC8E91" w14:textId="77777777" w:rsidTr="009C3475">
        <w:tc>
          <w:tcPr>
            <w:tcW w:w="648" w:type="dxa"/>
          </w:tcPr>
          <w:p w14:paraId="1B3CDE4B"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13</w:t>
            </w:r>
          </w:p>
        </w:tc>
        <w:tc>
          <w:tcPr>
            <w:tcW w:w="8923" w:type="dxa"/>
          </w:tcPr>
          <w:p w14:paraId="0928936E"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повернення кредитів, наданих з місцевих бюджетів індивідуальним сільським забудовникам</w:t>
            </w:r>
          </w:p>
        </w:tc>
      </w:tr>
      <w:tr w:rsidR="009C3475" w:rsidRPr="006D706E" w14:paraId="5719A65E" w14:textId="77777777" w:rsidTr="009C3475">
        <w:tc>
          <w:tcPr>
            <w:tcW w:w="648" w:type="dxa"/>
          </w:tcPr>
          <w:p w14:paraId="1AE645F1"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14</w:t>
            </w:r>
          </w:p>
        </w:tc>
        <w:tc>
          <w:tcPr>
            <w:tcW w:w="8923" w:type="dxa"/>
          </w:tcPr>
          <w:p w14:paraId="0F15EC5F"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повернення кредитів, наданих з місцевих бюджетів молодим сім'ям та одиноким молодим громадянам на будівництво (реконструкцію) та придбання житла, а також пеня і відсотки за користування ними</w:t>
            </w:r>
          </w:p>
        </w:tc>
      </w:tr>
      <w:tr w:rsidR="009C3475" w:rsidRPr="006D706E" w14:paraId="557D6A93" w14:textId="77777777" w:rsidTr="009C3475">
        <w:tc>
          <w:tcPr>
            <w:tcW w:w="648" w:type="dxa"/>
          </w:tcPr>
          <w:p w14:paraId="0E104449" w14:textId="77777777" w:rsidR="009C3475" w:rsidRPr="006D706E" w:rsidRDefault="009C3475" w:rsidP="009C3475">
            <w:pPr>
              <w:rPr>
                <w:rFonts w:ascii="Times New Roman" w:hAnsi="Times New Roman"/>
                <w:b w:val="0"/>
                <w:i w:val="0"/>
                <w:sz w:val="28"/>
                <w:szCs w:val="28"/>
                <w:lang w:val="uk-UA"/>
              </w:rPr>
            </w:pPr>
            <w:r w:rsidRPr="006D706E">
              <w:rPr>
                <w:rFonts w:ascii="Times New Roman" w:hAnsi="Times New Roman"/>
                <w:b w:val="0"/>
                <w:i w:val="0"/>
                <w:sz w:val="28"/>
                <w:szCs w:val="28"/>
                <w:lang w:val="uk-UA"/>
              </w:rPr>
              <w:t>15</w:t>
            </w:r>
          </w:p>
        </w:tc>
        <w:tc>
          <w:tcPr>
            <w:tcW w:w="8923" w:type="dxa"/>
          </w:tcPr>
          <w:p w14:paraId="211859B9" w14:textId="77777777" w:rsidR="009C3475" w:rsidRPr="006D706E" w:rsidRDefault="009C3475" w:rsidP="009C3475">
            <w:pPr>
              <w:jc w:val="both"/>
              <w:rPr>
                <w:rFonts w:ascii="Times New Roman" w:hAnsi="Times New Roman"/>
                <w:b w:val="0"/>
                <w:i w:val="0"/>
                <w:sz w:val="28"/>
                <w:szCs w:val="28"/>
                <w:lang w:val="uk-UA"/>
              </w:rPr>
            </w:pPr>
            <w:r w:rsidRPr="006D706E">
              <w:rPr>
                <w:rFonts w:ascii="Times New Roman" w:hAnsi="Times New Roman"/>
                <w:b w:val="0"/>
                <w:i w:val="0"/>
                <w:sz w:val="28"/>
                <w:szCs w:val="28"/>
                <w:lang w:val="uk-UA"/>
              </w:rPr>
              <w:t>інші надходження, визначені законом про Державний бюджет України.</w:t>
            </w:r>
          </w:p>
          <w:p w14:paraId="3E36C056" w14:textId="77777777" w:rsidR="009C3475" w:rsidRPr="006D706E" w:rsidRDefault="009C3475" w:rsidP="009C3475">
            <w:pPr>
              <w:rPr>
                <w:rFonts w:ascii="Times New Roman" w:hAnsi="Times New Roman"/>
                <w:b w:val="0"/>
                <w:i w:val="0"/>
                <w:sz w:val="28"/>
                <w:szCs w:val="28"/>
                <w:lang w:val="uk-UA"/>
              </w:rPr>
            </w:pPr>
          </w:p>
        </w:tc>
      </w:tr>
    </w:tbl>
    <w:p w14:paraId="5D8C6F6F" w14:textId="77777777" w:rsidR="009C3475" w:rsidRDefault="009C3475" w:rsidP="00020A6B">
      <w:pPr>
        <w:ind w:firstLine="709"/>
        <w:jc w:val="right"/>
        <w:rPr>
          <w:rFonts w:ascii="Times New Roman" w:hAnsi="Times New Roman"/>
          <w:b w:val="0"/>
          <w:i w:val="0"/>
          <w:sz w:val="28"/>
          <w:szCs w:val="28"/>
          <w:lang w:val="uk-UA"/>
        </w:rPr>
      </w:pPr>
    </w:p>
    <w:p w14:paraId="6F9BDD66" w14:textId="77777777" w:rsidR="009C3475" w:rsidRDefault="009C3475" w:rsidP="00020A6B">
      <w:pPr>
        <w:ind w:firstLine="709"/>
        <w:jc w:val="right"/>
        <w:rPr>
          <w:rFonts w:ascii="Times New Roman" w:hAnsi="Times New Roman"/>
          <w:b w:val="0"/>
          <w:i w:val="0"/>
          <w:sz w:val="28"/>
          <w:szCs w:val="28"/>
          <w:lang w:val="uk-UA"/>
        </w:rPr>
      </w:pPr>
    </w:p>
    <w:p w14:paraId="4989775C" w14:textId="77777777" w:rsidR="009C3475" w:rsidRDefault="009C3475" w:rsidP="00020A6B">
      <w:pPr>
        <w:ind w:firstLine="709"/>
        <w:jc w:val="right"/>
        <w:rPr>
          <w:rFonts w:ascii="Times New Roman" w:hAnsi="Times New Roman"/>
          <w:b w:val="0"/>
          <w:i w:val="0"/>
          <w:sz w:val="28"/>
          <w:szCs w:val="28"/>
          <w:lang w:val="uk-UA"/>
        </w:rPr>
      </w:pPr>
    </w:p>
    <w:p w14:paraId="3900368C" w14:textId="4A916A69" w:rsidR="005D1C19" w:rsidRDefault="00020A6B" w:rsidP="00020A6B">
      <w:pPr>
        <w:ind w:firstLine="709"/>
        <w:jc w:val="right"/>
        <w:rPr>
          <w:rFonts w:ascii="Times New Roman" w:hAnsi="Times New Roman"/>
          <w:b w:val="0"/>
          <w:i w:val="0"/>
          <w:sz w:val="28"/>
          <w:szCs w:val="28"/>
          <w:lang w:val="uk-UA"/>
        </w:rPr>
      </w:pPr>
      <w:r>
        <w:rPr>
          <w:rFonts w:ascii="Times New Roman" w:hAnsi="Times New Roman"/>
          <w:b w:val="0"/>
          <w:i w:val="0"/>
          <w:sz w:val="28"/>
          <w:szCs w:val="28"/>
          <w:lang w:val="uk-UA"/>
        </w:rPr>
        <w:t>Додаток А</w:t>
      </w:r>
    </w:p>
    <w:p w14:paraId="283D9FCF" w14:textId="77777777" w:rsidR="00020A6B" w:rsidRDefault="00020A6B" w:rsidP="00020A6B">
      <w:pPr>
        <w:ind w:firstLine="709"/>
        <w:jc w:val="right"/>
        <w:rPr>
          <w:rFonts w:ascii="Times New Roman" w:hAnsi="Times New Roman"/>
          <w:b w:val="0"/>
          <w:i w:val="0"/>
          <w:sz w:val="28"/>
          <w:szCs w:val="28"/>
          <w:lang w:val="uk-UA"/>
        </w:rPr>
      </w:pPr>
    </w:p>
    <w:p w14:paraId="5F2885B7" w14:textId="12C685A2" w:rsidR="00020A6B" w:rsidRPr="00020A6B" w:rsidRDefault="00020A6B" w:rsidP="00020A6B">
      <w:pPr>
        <w:ind w:firstLine="709"/>
        <w:jc w:val="center"/>
        <w:rPr>
          <w:rFonts w:ascii="Times New Roman" w:hAnsi="Times New Roman"/>
          <w:i w:val="0"/>
          <w:sz w:val="28"/>
          <w:szCs w:val="28"/>
          <w:lang w:val="uk-UA"/>
        </w:rPr>
      </w:pPr>
      <w:r w:rsidRPr="00020A6B">
        <w:rPr>
          <w:rFonts w:ascii="Times New Roman" w:hAnsi="Times New Roman"/>
          <w:i w:val="0"/>
          <w:sz w:val="28"/>
          <w:szCs w:val="28"/>
          <w:lang w:val="uk-UA"/>
        </w:rPr>
        <w:t>Доходи, що закріплюються за бюджетами місцевого самоврядування та враховуються при визначенні обсягу міжбюджетних трансфертів</w:t>
      </w:r>
    </w:p>
    <w:p w14:paraId="650140D6" w14:textId="77777777" w:rsidR="00020A6B" w:rsidRPr="00B62B8C" w:rsidRDefault="00020A6B" w:rsidP="00020A6B">
      <w:pPr>
        <w:ind w:firstLine="709"/>
        <w:jc w:val="center"/>
        <w:rPr>
          <w:rFonts w:ascii="Times New Roman" w:hAnsi="Times New Roman"/>
          <w:b w:val="0"/>
          <w:i w:val="0"/>
          <w:sz w:val="28"/>
          <w:szCs w:val="28"/>
          <w:lang w:val="uk-UA"/>
        </w:rPr>
      </w:pPr>
    </w:p>
    <w:p w14:paraId="54FB7C22" w14:textId="46A72E4C" w:rsidR="00B62B8C" w:rsidRPr="00B62B8C" w:rsidRDefault="00B62B8C" w:rsidP="00B62B8C">
      <w:pPr>
        <w:jc w:val="both"/>
        <w:rPr>
          <w:rFonts w:ascii="Times New Roman" w:hAnsi="Times New Roman"/>
          <w:b w:val="0"/>
          <w:i w:val="0"/>
          <w:sz w:val="28"/>
          <w:szCs w:val="28"/>
          <w:lang w:val="uk-UA"/>
        </w:rPr>
      </w:pPr>
      <w:r w:rsidRPr="00B62B8C">
        <w:rPr>
          <w:rFonts w:ascii="Times New Roman" w:hAnsi="Times New Roman"/>
          <w:b w:val="0"/>
          <w:i w:val="0"/>
          <w:sz w:val="28"/>
          <w:szCs w:val="28"/>
          <w:lang w:val="uk-UA"/>
        </w:rPr>
        <w:t xml:space="preserve">     1) податок з доходів фізичних осіб;</w:t>
      </w:r>
    </w:p>
    <w:p w14:paraId="4ED5FA85" w14:textId="45CE61F5" w:rsidR="00B62B8C" w:rsidRPr="00B62B8C" w:rsidRDefault="00B62B8C" w:rsidP="00B62B8C">
      <w:pPr>
        <w:jc w:val="both"/>
        <w:rPr>
          <w:rFonts w:ascii="Times New Roman" w:hAnsi="Times New Roman"/>
          <w:b w:val="0"/>
          <w:i w:val="0"/>
          <w:sz w:val="28"/>
          <w:szCs w:val="28"/>
          <w:lang w:val="uk-UA"/>
        </w:rPr>
      </w:pPr>
      <w:r w:rsidRPr="00B62B8C">
        <w:rPr>
          <w:rFonts w:ascii="Times New Roman" w:hAnsi="Times New Roman"/>
          <w:b w:val="0"/>
          <w:i w:val="0"/>
          <w:sz w:val="28"/>
          <w:szCs w:val="28"/>
          <w:lang w:val="uk-UA"/>
        </w:rPr>
        <w:t xml:space="preserve">     2) 50 </w:t>
      </w:r>
      <w:r>
        <w:rPr>
          <w:rFonts w:ascii="Times New Roman" w:hAnsi="Times New Roman"/>
          <w:b w:val="0"/>
          <w:i w:val="0"/>
          <w:sz w:val="28"/>
          <w:szCs w:val="28"/>
          <w:lang w:val="uk-UA"/>
        </w:rPr>
        <w:t>%</w:t>
      </w:r>
      <w:r w:rsidRPr="00B62B8C">
        <w:rPr>
          <w:rFonts w:ascii="Times New Roman" w:hAnsi="Times New Roman"/>
          <w:b w:val="0"/>
          <w:i w:val="0"/>
          <w:sz w:val="28"/>
          <w:szCs w:val="28"/>
          <w:lang w:val="uk-UA"/>
        </w:rPr>
        <w:t xml:space="preserve"> збору за спеціальне використання лісових ресурсів державного значення, що зараховується до міських бюджетів міст Києва та Севастополя;</w:t>
      </w:r>
    </w:p>
    <w:p w14:paraId="01F895D0" w14:textId="6110A1D7" w:rsidR="00B62B8C" w:rsidRPr="00B62B8C" w:rsidRDefault="00B62B8C" w:rsidP="00B62B8C">
      <w:pPr>
        <w:jc w:val="both"/>
        <w:rPr>
          <w:rFonts w:ascii="Times New Roman" w:hAnsi="Times New Roman"/>
          <w:b w:val="0"/>
          <w:i w:val="0"/>
          <w:sz w:val="28"/>
          <w:szCs w:val="28"/>
          <w:lang w:val="uk-UA"/>
        </w:rPr>
      </w:pPr>
      <w:r w:rsidRPr="00B62B8C">
        <w:rPr>
          <w:rFonts w:ascii="Times New Roman" w:hAnsi="Times New Roman"/>
          <w:b w:val="0"/>
          <w:i w:val="0"/>
          <w:sz w:val="28"/>
          <w:szCs w:val="28"/>
          <w:lang w:val="uk-UA"/>
        </w:rPr>
        <w:t xml:space="preserve">     3) 50 </w:t>
      </w:r>
      <w:r>
        <w:rPr>
          <w:rFonts w:ascii="Times New Roman" w:hAnsi="Times New Roman"/>
          <w:b w:val="0"/>
          <w:i w:val="0"/>
          <w:sz w:val="28"/>
          <w:szCs w:val="28"/>
          <w:lang w:val="uk-UA"/>
        </w:rPr>
        <w:t>%</w:t>
      </w:r>
      <w:r w:rsidRPr="00B62B8C">
        <w:rPr>
          <w:rFonts w:ascii="Times New Roman" w:hAnsi="Times New Roman"/>
          <w:b w:val="0"/>
          <w:i w:val="0"/>
          <w:sz w:val="28"/>
          <w:szCs w:val="28"/>
          <w:lang w:val="uk-UA"/>
        </w:rPr>
        <w:t xml:space="preserve"> збору за спеціальне водокористування (крім збору за спеціальне водокористування місцевого значення), що зараховується до міських бюджетів міст Києва та Севастополя користувачами води за місцем її забору;</w:t>
      </w:r>
    </w:p>
    <w:p w14:paraId="389809B4" w14:textId="49EA2A17" w:rsidR="00B62B8C" w:rsidRPr="00B62B8C" w:rsidRDefault="00B62B8C" w:rsidP="00B62B8C">
      <w:pPr>
        <w:jc w:val="both"/>
        <w:rPr>
          <w:rFonts w:ascii="Times New Roman" w:hAnsi="Times New Roman"/>
          <w:b w:val="0"/>
          <w:i w:val="0"/>
          <w:sz w:val="28"/>
          <w:szCs w:val="28"/>
          <w:lang w:val="uk-UA"/>
        </w:rPr>
      </w:pPr>
      <w:r w:rsidRPr="00B62B8C">
        <w:rPr>
          <w:rFonts w:ascii="Times New Roman" w:hAnsi="Times New Roman"/>
          <w:b w:val="0"/>
          <w:i w:val="0"/>
          <w:sz w:val="28"/>
          <w:szCs w:val="28"/>
          <w:lang w:val="uk-UA"/>
        </w:rPr>
        <w:t xml:space="preserve">     4) 50 </w:t>
      </w:r>
      <w:r>
        <w:rPr>
          <w:rFonts w:ascii="Times New Roman" w:hAnsi="Times New Roman"/>
          <w:b w:val="0"/>
          <w:i w:val="0"/>
          <w:sz w:val="28"/>
          <w:szCs w:val="28"/>
          <w:lang w:val="uk-UA"/>
        </w:rPr>
        <w:t>%</w:t>
      </w:r>
      <w:r w:rsidRPr="00B62B8C">
        <w:rPr>
          <w:rFonts w:ascii="Times New Roman" w:hAnsi="Times New Roman"/>
          <w:b w:val="0"/>
          <w:i w:val="0"/>
          <w:sz w:val="28"/>
          <w:szCs w:val="28"/>
          <w:lang w:val="uk-UA"/>
        </w:rPr>
        <w:t xml:space="preserve"> платежів за користування надрами загальнодержавного значення, що зараховується до міських бюджетів міст Києва та Севастополя;</w:t>
      </w:r>
    </w:p>
    <w:p w14:paraId="3BB920A0" w14:textId="77777777" w:rsidR="00B62B8C" w:rsidRPr="00B62B8C" w:rsidRDefault="00B62B8C" w:rsidP="00B62B8C">
      <w:pPr>
        <w:jc w:val="both"/>
        <w:rPr>
          <w:rFonts w:ascii="Times New Roman" w:hAnsi="Times New Roman"/>
          <w:b w:val="0"/>
          <w:i w:val="0"/>
          <w:sz w:val="28"/>
          <w:szCs w:val="28"/>
          <w:lang w:val="uk-UA"/>
        </w:rPr>
      </w:pPr>
      <w:r w:rsidRPr="00B62B8C">
        <w:rPr>
          <w:rFonts w:ascii="Times New Roman" w:hAnsi="Times New Roman"/>
          <w:b w:val="0"/>
          <w:i w:val="0"/>
          <w:sz w:val="28"/>
          <w:szCs w:val="28"/>
          <w:lang w:val="uk-UA"/>
        </w:rPr>
        <w:t xml:space="preserve">     5) плата за використання інших природних ресурсів, що зараховується до міських бюджетів міст Києва та Севастополя;</w:t>
      </w:r>
    </w:p>
    <w:p w14:paraId="482569A0" w14:textId="77777777" w:rsidR="00B62B8C" w:rsidRPr="00B62B8C" w:rsidRDefault="00B62B8C" w:rsidP="00B62B8C">
      <w:pPr>
        <w:jc w:val="both"/>
        <w:rPr>
          <w:rFonts w:ascii="Times New Roman" w:hAnsi="Times New Roman"/>
          <w:b w:val="0"/>
          <w:i w:val="0"/>
          <w:sz w:val="28"/>
          <w:szCs w:val="28"/>
          <w:lang w:val="uk-UA"/>
        </w:rPr>
      </w:pPr>
      <w:r w:rsidRPr="00B62B8C">
        <w:rPr>
          <w:rFonts w:ascii="Times New Roman" w:hAnsi="Times New Roman"/>
          <w:b w:val="0"/>
          <w:i w:val="0"/>
          <w:sz w:val="28"/>
          <w:szCs w:val="28"/>
          <w:lang w:val="uk-UA"/>
        </w:rPr>
        <w:t xml:space="preserve">     6) плата за ліцензії на певні види господарської діяльності та сертифікати, що видаються виконавчими органами відповідних місцевих рад;</w:t>
      </w:r>
    </w:p>
    <w:p w14:paraId="5E51EE3F" w14:textId="77777777" w:rsidR="00B62B8C" w:rsidRPr="00B62B8C" w:rsidRDefault="00B62B8C" w:rsidP="00B62B8C">
      <w:pPr>
        <w:jc w:val="both"/>
        <w:rPr>
          <w:rFonts w:ascii="Times New Roman" w:hAnsi="Times New Roman"/>
          <w:b w:val="0"/>
          <w:i w:val="0"/>
          <w:sz w:val="28"/>
          <w:szCs w:val="28"/>
          <w:lang w:val="uk-UA"/>
        </w:rPr>
      </w:pPr>
      <w:r w:rsidRPr="00B62B8C">
        <w:rPr>
          <w:rFonts w:ascii="Times New Roman" w:hAnsi="Times New Roman"/>
          <w:b w:val="0"/>
          <w:i w:val="0"/>
          <w:sz w:val="28"/>
          <w:szCs w:val="28"/>
          <w:lang w:val="uk-UA"/>
        </w:rPr>
        <w:t xml:space="preserve">     7) плата за ліцензії та сертифікати, що зараховується до міських бюджетів міст Києва та Севастополя ліцензіатами, які здійснюють діяльність на території міст Києва та Севастополя;</w:t>
      </w:r>
    </w:p>
    <w:p w14:paraId="082DDFE6" w14:textId="77777777" w:rsidR="00B62B8C" w:rsidRPr="00B62B8C" w:rsidRDefault="00B62B8C" w:rsidP="00B62B8C">
      <w:pPr>
        <w:jc w:val="both"/>
        <w:rPr>
          <w:rFonts w:ascii="Times New Roman" w:hAnsi="Times New Roman"/>
          <w:b w:val="0"/>
          <w:i w:val="0"/>
          <w:sz w:val="28"/>
          <w:szCs w:val="28"/>
          <w:lang w:val="uk-UA"/>
        </w:rPr>
      </w:pPr>
      <w:r w:rsidRPr="00B62B8C">
        <w:rPr>
          <w:rFonts w:ascii="Times New Roman" w:hAnsi="Times New Roman"/>
          <w:b w:val="0"/>
          <w:i w:val="0"/>
          <w:sz w:val="28"/>
          <w:szCs w:val="28"/>
          <w:lang w:val="uk-UA"/>
        </w:rPr>
        <w:t xml:space="preserve">     8) плата за ліцензії на виробництво спирту етилового, коньячного і плодового, спирту етилового ректифікованого виноградного, спирту етилового ректифікованого плодового, спирту-сирцю виноградного, спирту-сирцю плодового, алкогольних напоїв та тютюнових виробів, що зараховується до міських бюджетів міст Києва та Севастополя ліцензіатами, які здійснюють діяльність на території міст Києва та Севастополя;</w:t>
      </w:r>
    </w:p>
    <w:p w14:paraId="62F33B71" w14:textId="77777777" w:rsidR="00B62B8C" w:rsidRPr="00B62B8C" w:rsidRDefault="00B62B8C" w:rsidP="00B62B8C">
      <w:pPr>
        <w:jc w:val="both"/>
        <w:rPr>
          <w:rFonts w:ascii="Times New Roman" w:hAnsi="Times New Roman"/>
          <w:b w:val="0"/>
          <w:i w:val="0"/>
          <w:sz w:val="28"/>
          <w:szCs w:val="28"/>
          <w:lang w:val="uk-UA"/>
        </w:rPr>
      </w:pPr>
      <w:r w:rsidRPr="00B62B8C">
        <w:rPr>
          <w:rFonts w:ascii="Times New Roman" w:hAnsi="Times New Roman"/>
          <w:b w:val="0"/>
          <w:i w:val="0"/>
          <w:sz w:val="28"/>
          <w:szCs w:val="28"/>
          <w:lang w:val="uk-UA"/>
        </w:rPr>
        <w:t xml:space="preserve">     9) плата за ліцензії на право експорту, імпорту та оптової торгівлі спиртом етиловим, коньячним та плодовим, спиртом етиловим ректифікованим виноградним, спиртом етиловим ректифікованим плодовим, спиртом-сирцем виноградним, спиртом-сирцем плодовим, що зараховується до міських бюджетів міст Києва та Севастополя ліцензіатами, які здійснюють діяльність на території міст Києва та Севастополя;</w:t>
      </w:r>
    </w:p>
    <w:p w14:paraId="283C436E" w14:textId="77777777" w:rsidR="00B62B8C" w:rsidRPr="00B62B8C" w:rsidRDefault="00B62B8C" w:rsidP="00B62B8C">
      <w:pPr>
        <w:jc w:val="both"/>
        <w:rPr>
          <w:rFonts w:ascii="Times New Roman" w:hAnsi="Times New Roman"/>
          <w:b w:val="0"/>
          <w:i w:val="0"/>
          <w:sz w:val="28"/>
          <w:szCs w:val="28"/>
          <w:lang w:val="uk-UA"/>
        </w:rPr>
      </w:pPr>
      <w:r w:rsidRPr="00B62B8C">
        <w:rPr>
          <w:rFonts w:ascii="Times New Roman" w:hAnsi="Times New Roman"/>
          <w:b w:val="0"/>
          <w:i w:val="0"/>
          <w:sz w:val="28"/>
          <w:szCs w:val="28"/>
          <w:lang w:val="uk-UA"/>
        </w:rPr>
        <w:t xml:space="preserve">     10) плата за ліцензії на право експорту, імпорту алкогольних напоїв та тютюнових виробів, що зараховується до міських бюджетів міст Києва та Севастополя ліцензіатами, які здійснюють діяльність на території міст Києва та Севастополя;</w:t>
      </w:r>
    </w:p>
    <w:p w14:paraId="2AF3A396" w14:textId="77777777" w:rsidR="00B62B8C" w:rsidRPr="00B62B8C" w:rsidRDefault="00B62B8C" w:rsidP="00B62B8C">
      <w:pPr>
        <w:jc w:val="both"/>
        <w:rPr>
          <w:rFonts w:ascii="Times New Roman" w:hAnsi="Times New Roman"/>
          <w:b w:val="0"/>
          <w:i w:val="0"/>
          <w:sz w:val="28"/>
          <w:szCs w:val="28"/>
          <w:lang w:val="uk-UA"/>
        </w:rPr>
      </w:pPr>
      <w:r w:rsidRPr="00B62B8C">
        <w:rPr>
          <w:rFonts w:ascii="Times New Roman" w:hAnsi="Times New Roman"/>
          <w:b w:val="0"/>
          <w:i w:val="0"/>
          <w:sz w:val="28"/>
          <w:szCs w:val="28"/>
          <w:lang w:val="uk-UA"/>
        </w:rPr>
        <w:t xml:space="preserve">     11) плата за державну реєстрацію (крім реєстраційного збору за проведення державної реєстрації юридичних осіб та фізичних осіб - підприємців), що зараховується до міських бюджетів міст Києва та Севастополя;</w:t>
      </w:r>
    </w:p>
    <w:p w14:paraId="5FD7760D" w14:textId="77777777" w:rsidR="00B62B8C" w:rsidRPr="00B62B8C" w:rsidRDefault="00B62B8C" w:rsidP="00B62B8C">
      <w:pPr>
        <w:jc w:val="both"/>
        <w:rPr>
          <w:rFonts w:ascii="Times New Roman" w:hAnsi="Times New Roman"/>
          <w:b w:val="0"/>
          <w:i w:val="0"/>
          <w:sz w:val="28"/>
          <w:szCs w:val="28"/>
          <w:lang w:val="uk-UA"/>
        </w:rPr>
      </w:pPr>
      <w:r w:rsidRPr="00B62B8C">
        <w:rPr>
          <w:rFonts w:ascii="Times New Roman" w:hAnsi="Times New Roman"/>
          <w:b w:val="0"/>
          <w:i w:val="0"/>
          <w:sz w:val="28"/>
          <w:szCs w:val="28"/>
          <w:lang w:val="uk-UA"/>
        </w:rPr>
        <w:t xml:space="preserve">     12) реєстраційний збір за проведення державної реєстрації юридичних осіб та фізичних осіб - підприємців, що справляється виконавчими органами відповідних місцевих рад;</w:t>
      </w:r>
    </w:p>
    <w:p w14:paraId="67D8B247" w14:textId="77777777" w:rsidR="00B62B8C" w:rsidRPr="00B62B8C" w:rsidRDefault="00B62B8C" w:rsidP="00B62B8C">
      <w:pPr>
        <w:jc w:val="both"/>
        <w:rPr>
          <w:rFonts w:ascii="Times New Roman" w:hAnsi="Times New Roman"/>
          <w:b w:val="0"/>
          <w:i w:val="0"/>
          <w:sz w:val="28"/>
          <w:szCs w:val="28"/>
          <w:lang w:val="uk-UA"/>
        </w:rPr>
      </w:pPr>
      <w:r w:rsidRPr="00B62B8C">
        <w:rPr>
          <w:rFonts w:ascii="Times New Roman" w:hAnsi="Times New Roman"/>
          <w:b w:val="0"/>
          <w:i w:val="0"/>
          <w:sz w:val="28"/>
          <w:szCs w:val="28"/>
          <w:lang w:val="uk-UA"/>
        </w:rPr>
        <w:t xml:space="preserve">     13) плата за ліцензії на право оптової торгівлі алкогольними напоями та тютюновими виробами, що зараховується до міських бюджетів міст Києва та Севастополя ліцензіатами, які здійснюють діяльність на території міст Києва та Севастополя;</w:t>
      </w:r>
    </w:p>
    <w:p w14:paraId="7F3C3AA9" w14:textId="77777777" w:rsidR="00B62B8C" w:rsidRPr="00B62B8C" w:rsidRDefault="00B62B8C" w:rsidP="00B62B8C">
      <w:pPr>
        <w:jc w:val="both"/>
        <w:rPr>
          <w:rFonts w:ascii="Times New Roman" w:hAnsi="Times New Roman"/>
          <w:b w:val="0"/>
          <w:i w:val="0"/>
          <w:sz w:val="28"/>
          <w:szCs w:val="28"/>
          <w:lang w:val="uk-UA"/>
        </w:rPr>
      </w:pPr>
      <w:r w:rsidRPr="00B62B8C">
        <w:rPr>
          <w:rFonts w:ascii="Times New Roman" w:hAnsi="Times New Roman"/>
          <w:b w:val="0"/>
          <w:i w:val="0"/>
          <w:sz w:val="28"/>
          <w:szCs w:val="28"/>
          <w:lang w:val="uk-UA"/>
        </w:rPr>
        <w:t xml:space="preserve">     14) плата за ліцензії на право роздрібної торгівлі алкогольними напоями та тютюновими виробами, що зараховується до міських бюджетів міст Києва та Севастополя ліцензіатами, які здійснюють діяльність на території міст Києва та Севастополя;</w:t>
      </w:r>
    </w:p>
    <w:p w14:paraId="44A362AD" w14:textId="77777777" w:rsidR="00B62B8C" w:rsidRPr="00B62B8C" w:rsidRDefault="00B62B8C" w:rsidP="00B62B8C">
      <w:pPr>
        <w:jc w:val="both"/>
        <w:rPr>
          <w:rFonts w:ascii="Times New Roman" w:hAnsi="Times New Roman"/>
          <w:b w:val="0"/>
          <w:i w:val="0"/>
          <w:sz w:val="28"/>
          <w:szCs w:val="28"/>
          <w:lang w:val="uk-UA"/>
        </w:rPr>
      </w:pPr>
      <w:r w:rsidRPr="00B62B8C">
        <w:rPr>
          <w:rFonts w:ascii="Times New Roman" w:hAnsi="Times New Roman"/>
          <w:b w:val="0"/>
          <w:i w:val="0"/>
          <w:sz w:val="28"/>
          <w:szCs w:val="28"/>
          <w:lang w:val="uk-UA"/>
        </w:rPr>
        <w:t xml:space="preserve">     15) державне мито в частині, що належить відповідним бюджетам.</w:t>
      </w:r>
    </w:p>
    <w:p w14:paraId="6F789CC0" w14:textId="77777777" w:rsidR="00D802EA" w:rsidRPr="00D12A9B" w:rsidRDefault="00D802EA" w:rsidP="002D159B">
      <w:pPr>
        <w:widowControl w:val="0"/>
        <w:autoSpaceDE w:val="0"/>
        <w:autoSpaceDN w:val="0"/>
        <w:adjustRightInd w:val="0"/>
        <w:jc w:val="both"/>
        <w:rPr>
          <w:rFonts w:ascii="Times" w:eastAsiaTheme="minorEastAsia" w:hAnsi="Times" w:cs="Times"/>
          <w:b w:val="0"/>
          <w:i w:val="0"/>
          <w:sz w:val="28"/>
          <w:szCs w:val="28"/>
          <w:lang w:val="uk-UA"/>
        </w:rPr>
      </w:pPr>
    </w:p>
    <w:p w14:paraId="011E0D9B" w14:textId="77777777" w:rsidR="00404EDD" w:rsidRPr="00D12A9B" w:rsidRDefault="00404EDD" w:rsidP="002D159B">
      <w:pPr>
        <w:jc w:val="both"/>
        <w:rPr>
          <w:rFonts w:ascii="Times" w:eastAsiaTheme="minorEastAsia" w:hAnsi="Times" w:cs="Times"/>
          <w:b w:val="0"/>
          <w:i w:val="0"/>
          <w:sz w:val="28"/>
          <w:szCs w:val="28"/>
          <w:lang w:val="uk-UA"/>
        </w:rPr>
      </w:pPr>
    </w:p>
    <w:p w14:paraId="78FCA0C9" w14:textId="77777777" w:rsidR="00DF1FA9" w:rsidRPr="00D12A9B" w:rsidRDefault="00DF1FA9" w:rsidP="002D159B">
      <w:pPr>
        <w:jc w:val="both"/>
        <w:rPr>
          <w:b w:val="0"/>
          <w:i w:val="0"/>
          <w:sz w:val="28"/>
          <w:szCs w:val="28"/>
          <w:lang w:val="uk-UA"/>
        </w:rPr>
      </w:pPr>
    </w:p>
    <w:p w14:paraId="0EB1490B" w14:textId="77777777" w:rsidR="00DF1FA9" w:rsidRPr="00D12A9B" w:rsidRDefault="00DF1FA9" w:rsidP="002D159B">
      <w:pPr>
        <w:jc w:val="both"/>
        <w:rPr>
          <w:b w:val="0"/>
          <w:i w:val="0"/>
          <w:sz w:val="28"/>
          <w:szCs w:val="28"/>
          <w:lang w:val="uk-UA"/>
        </w:rPr>
      </w:pPr>
    </w:p>
    <w:p w14:paraId="424BD9FA" w14:textId="77777777" w:rsidR="00DF1FA9" w:rsidRPr="00D12A9B" w:rsidRDefault="00DF1FA9" w:rsidP="002D159B">
      <w:pPr>
        <w:jc w:val="both"/>
        <w:rPr>
          <w:b w:val="0"/>
          <w:i w:val="0"/>
          <w:sz w:val="28"/>
          <w:szCs w:val="28"/>
          <w:lang w:val="uk-UA"/>
        </w:rPr>
      </w:pPr>
    </w:p>
    <w:p w14:paraId="07C88143" w14:textId="17058952" w:rsidR="00BC7560" w:rsidRPr="00D12A9B" w:rsidRDefault="003E6110" w:rsidP="002D159B">
      <w:pPr>
        <w:jc w:val="both"/>
        <w:rPr>
          <w:b w:val="0"/>
          <w:i w:val="0"/>
          <w:sz w:val="28"/>
          <w:szCs w:val="28"/>
          <w:lang w:val="uk-UA"/>
        </w:rPr>
      </w:pPr>
      <w:r w:rsidRPr="00D12A9B">
        <w:rPr>
          <w:rFonts w:ascii="Verdana" w:eastAsiaTheme="minorEastAsia" w:hAnsi="Verdana" w:cs="Verdana"/>
          <w:lang w:val="uk-UA"/>
        </w:rPr>
        <w:t>ˆ</w:t>
      </w:r>
    </w:p>
    <w:sectPr w:rsidR="00BC7560" w:rsidRPr="00D12A9B" w:rsidSect="00FC2914">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Lucida Grande CY">
    <w:panose1 w:val="020B0600040502020204"/>
    <w:charset w:val="59"/>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Antiqua">
    <w:altName w:val="Century Gothic"/>
    <w:panose1 w:val="00000000000000000000"/>
    <w:charset w:val="00"/>
    <w:family w:val="swiss"/>
    <w:notTrueType/>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677AF"/>
    <w:multiLevelType w:val="hybridMultilevel"/>
    <w:tmpl w:val="78CE00CA"/>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nsid w:val="16876CD2"/>
    <w:multiLevelType w:val="hybridMultilevel"/>
    <w:tmpl w:val="05FCF46C"/>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DB67B6"/>
    <w:multiLevelType w:val="hybridMultilevel"/>
    <w:tmpl w:val="15A24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165961"/>
    <w:multiLevelType w:val="hybridMultilevel"/>
    <w:tmpl w:val="593A6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5FF3883"/>
    <w:multiLevelType w:val="hybridMultilevel"/>
    <w:tmpl w:val="6AC0A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5EA6E45"/>
    <w:multiLevelType w:val="hybridMultilevel"/>
    <w:tmpl w:val="28FEE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BBB7FF5"/>
    <w:multiLevelType w:val="hybridMultilevel"/>
    <w:tmpl w:val="53287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78F4555"/>
    <w:multiLevelType w:val="hybridMultilevel"/>
    <w:tmpl w:val="32F43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CE97A0A"/>
    <w:multiLevelType w:val="hybridMultilevel"/>
    <w:tmpl w:val="6B5C1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5"/>
  </w:num>
  <w:num w:numId="4">
    <w:abstractNumId w:val="8"/>
  </w:num>
  <w:num w:numId="5">
    <w:abstractNumId w:val="4"/>
  </w:num>
  <w:num w:numId="6">
    <w:abstractNumId w:val="0"/>
  </w:num>
  <w:num w:numId="7">
    <w:abstractNumId w:val="3"/>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grammar="clean"/>
  <w:defaultTabStop w:val="708"/>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2914"/>
    <w:rsid w:val="00020A6B"/>
    <w:rsid w:val="000822C7"/>
    <w:rsid w:val="000945D5"/>
    <w:rsid w:val="0009559C"/>
    <w:rsid w:val="000A0B4E"/>
    <w:rsid w:val="000D2727"/>
    <w:rsid w:val="000D50FD"/>
    <w:rsid w:val="00116527"/>
    <w:rsid w:val="00146741"/>
    <w:rsid w:val="001744C3"/>
    <w:rsid w:val="001D1F29"/>
    <w:rsid w:val="001F2B44"/>
    <w:rsid w:val="00212BE7"/>
    <w:rsid w:val="00213A73"/>
    <w:rsid w:val="002D159B"/>
    <w:rsid w:val="002D6B4C"/>
    <w:rsid w:val="002E5EF7"/>
    <w:rsid w:val="002F5A43"/>
    <w:rsid w:val="00325164"/>
    <w:rsid w:val="00365807"/>
    <w:rsid w:val="00365F71"/>
    <w:rsid w:val="003750E2"/>
    <w:rsid w:val="003A76B5"/>
    <w:rsid w:val="003E6110"/>
    <w:rsid w:val="00404EDD"/>
    <w:rsid w:val="0044386F"/>
    <w:rsid w:val="004455BE"/>
    <w:rsid w:val="00462710"/>
    <w:rsid w:val="004640CA"/>
    <w:rsid w:val="004E73A2"/>
    <w:rsid w:val="004F6A42"/>
    <w:rsid w:val="005215FF"/>
    <w:rsid w:val="0058589C"/>
    <w:rsid w:val="005D1C19"/>
    <w:rsid w:val="005E10BE"/>
    <w:rsid w:val="00620325"/>
    <w:rsid w:val="006A68A2"/>
    <w:rsid w:val="006C1C55"/>
    <w:rsid w:val="006D094C"/>
    <w:rsid w:val="006D706E"/>
    <w:rsid w:val="006F72A5"/>
    <w:rsid w:val="00707FB5"/>
    <w:rsid w:val="00865D3A"/>
    <w:rsid w:val="00902168"/>
    <w:rsid w:val="00902709"/>
    <w:rsid w:val="009241A9"/>
    <w:rsid w:val="009A1AF6"/>
    <w:rsid w:val="009C3475"/>
    <w:rsid w:val="009E6C82"/>
    <w:rsid w:val="009F5C31"/>
    <w:rsid w:val="00A20145"/>
    <w:rsid w:val="00A63378"/>
    <w:rsid w:val="00A6535D"/>
    <w:rsid w:val="00A7018C"/>
    <w:rsid w:val="00AC31D1"/>
    <w:rsid w:val="00AD210F"/>
    <w:rsid w:val="00AD5CB2"/>
    <w:rsid w:val="00AF1160"/>
    <w:rsid w:val="00B069BB"/>
    <w:rsid w:val="00B1291A"/>
    <w:rsid w:val="00B45374"/>
    <w:rsid w:val="00B62B8C"/>
    <w:rsid w:val="00BC7560"/>
    <w:rsid w:val="00CA12BA"/>
    <w:rsid w:val="00D12A9B"/>
    <w:rsid w:val="00D36133"/>
    <w:rsid w:val="00D802EA"/>
    <w:rsid w:val="00D971EF"/>
    <w:rsid w:val="00DD2A8E"/>
    <w:rsid w:val="00DF1BBE"/>
    <w:rsid w:val="00DF1FA9"/>
    <w:rsid w:val="00E229E9"/>
    <w:rsid w:val="00E44774"/>
    <w:rsid w:val="00EA0412"/>
    <w:rsid w:val="00EA1368"/>
    <w:rsid w:val="00EE1FE0"/>
    <w:rsid w:val="00F40254"/>
    <w:rsid w:val="00F73827"/>
    <w:rsid w:val="00F8256B"/>
    <w:rsid w:val="00F933B5"/>
    <w:rsid w:val="00FC2914"/>
    <w:rsid w:val="00FD63B5"/>
    <w:rsid w:val="00FF769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5EA8CC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ajorBidi"/>
        <w:b/>
        <w:bCs/>
        <w:i/>
        <w:iCs/>
        <w:sz w:val="28"/>
        <w:szCs w:val="28"/>
        <w:lang w:val="ru-R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Calibri" w:eastAsia="Calibri" w:hAnsi="Calibri"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C2914"/>
    <w:rPr>
      <w:rFonts w:ascii="Lucida Grande CY" w:hAnsi="Lucida Grande CY" w:cs="Lucida Grande CY"/>
      <w:sz w:val="18"/>
      <w:szCs w:val="18"/>
    </w:rPr>
  </w:style>
  <w:style w:type="character" w:customStyle="1" w:styleId="a4">
    <w:name w:val="Текст выноски Знак"/>
    <w:basedOn w:val="a0"/>
    <w:link w:val="a3"/>
    <w:uiPriority w:val="99"/>
    <w:semiHidden/>
    <w:rsid w:val="00FC2914"/>
    <w:rPr>
      <w:rFonts w:ascii="Lucida Grande CY" w:eastAsia="Calibri" w:hAnsi="Lucida Grande CY" w:cs="Lucida Grande CY"/>
      <w:sz w:val="18"/>
      <w:szCs w:val="18"/>
    </w:rPr>
  </w:style>
  <w:style w:type="table" w:styleId="a5">
    <w:name w:val="Table Grid"/>
    <w:basedOn w:val="a1"/>
    <w:rsid w:val="009241A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F933B5"/>
    <w:pPr>
      <w:ind w:left="720"/>
      <w:contextualSpacing/>
    </w:pPr>
  </w:style>
  <w:style w:type="paragraph" w:customStyle="1" w:styleId="4">
    <w:name w:val="Основной текст4"/>
    <w:basedOn w:val="a"/>
    <w:rsid w:val="00D802EA"/>
    <w:pPr>
      <w:shd w:val="clear" w:color="auto" w:fill="FFFFFF"/>
      <w:spacing w:before="180" w:line="250" w:lineRule="exact"/>
      <w:jc w:val="both"/>
    </w:pPr>
    <w:rPr>
      <w:rFonts w:ascii="Arial" w:eastAsia="Arial" w:hAnsi="Arial" w:cs="Arial"/>
      <w:b w:val="0"/>
      <w:bCs w:val="0"/>
      <w:i w:val="0"/>
      <w:iCs w:val="0"/>
      <w:color w:val="000000"/>
      <w:sz w:val="15"/>
      <w:szCs w:val="15"/>
      <w:lang w:eastAsia="ru-RU"/>
    </w:rPr>
  </w:style>
  <w:style w:type="paragraph" w:customStyle="1" w:styleId="StyleZakonu">
    <w:name w:val="StyleZakonu"/>
    <w:basedOn w:val="a"/>
    <w:link w:val="StyleZakonu0"/>
    <w:rsid w:val="000A0B4E"/>
    <w:pPr>
      <w:spacing w:after="60" w:line="220" w:lineRule="exact"/>
      <w:ind w:firstLine="284"/>
      <w:jc w:val="both"/>
    </w:pPr>
    <w:rPr>
      <w:rFonts w:ascii="Times New Roman" w:eastAsia="Times New Roman" w:hAnsi="Times New Roman"/>
      <w:b w:val="0"/>
      <w:bCs w:val="0"/>
      <w:i w:val="0"/>
      <w:iCs w:val="0"/>
      <w:lang w:val="uk-UA" w:eastAsia="ru-RU"/>
    </w:rPr>
  </w:style>
  <w:style w:type="character" w:customStyle="1" w:styleId="StyleZakonu0">
    <w:name w:val="StyleZakonu Знак"/>
    <w:basedOn w:val="a0"/>
    <w:link w:val="StyleZakonu"/>
    <w:uiPriority w:val="99"/>
    <w:locked/>
    <w:rsid w:val="000A0B4E"/>
    <w:rPr>
      <w:rFonts w:eastAsia="Times New Roman" w:cs="Times New Roman"/>
      <w:b w:val="0"/>
      <w:bCs w:val="0"/>
      <w:i w:val="0"/>
      <w:iCs w:val="0"/>
      <w:sz w:val="20"/>
      <w:szCs w:val="20"/>
      <w:lang w:val="uk-UA" w:eastAsia="ru-RU"/>
    </w:rPr>
  </w:style>
  <w:style w:type="character" w:customStyle="1" w:styleId="5">
    <w:name w:val="Основной текст (5)_"/>
    <w:link w:val="50"/>
    <w:rsid w:val="000A0B4E"/>
    <w:rPr>
      <w:rFonts w:ascii="Arial" w:eastAsia="Arial" w:hAnsi="Arial" w:cs="Arial"/>
      <w:sz w:val="15"/>
      <w:szCs w:val="15"/>
      <w:shd w:val="clear" w:color="auto" w:fill="FFFFFF"/>
    </w:rPr>
  </w:style>
  <w:style w:type="paragraph" w:customStyle="1" w:styleId="50">
    <w:name w:val="Основной текст (5)"/>
    <w:basedOn w:val="a"/>
    <w:link w:val="5"/>
    <w:rsid w:val="000A0B4E"/>
    <w:pPr>
      <w:shd w:val="clear" w:color="auto" w:fill="FFFFFF"/>
      <w:spacing w:line="0" w:lineRule="atLeast"/>
      <w:jc w:val="both"/>
    </w:pPr>
    <w:rPr>
      <w:rFonts w:ascii="Arial" w:eastAsia="Arial" w:hAnsi="Arial" w:cs="Arial"/>
      <w:sz w:val="15"/>
      <w:szCs w:val="15"/>
    </w:rPr>
  </w:style>
  <w:style w:type="character" w:customStyle="1" w:styleId="a7">
    <w:name w:val="Основной текст_"/>
    <w:link w:val="1"/>
    <w:rsid w:val="000A0B4E"/>
    <w:rPr>
      <w:rFonts w:eastAsia="Times New Roman"/>
      <w:sz w:val="15"/>
      <w:szCs w:val="15"/>
      <w:shd w:val="clear" w:color="auto" w:fill="FFFFFF"/>
    </w:rPr>
  </w:style>
  <w:style w:type="paragraph" w:customStyle="1" w:styleId="1">
    <w:name w:val="Основной текст1"/>
    <w:basedOn w:val="a"/>
    <w:link w:val="a7"/>
    <w:rsid w:val="000A0B4E"/>
    <w:pPr>
      <w:shd w:val="clear" w:color="auto" w:fill="FFFFFF"/>
      <w:spacing w:before="120" w:after="120" w:line="0" w:lineRule="atLeast"/>
      <w:jc w:val="both"/>
    </w:pPr>
    <w:rPr>
      <w:rFonts w:ascii="Times New Roman" w:eastAsia="Times New Roman" w:hAnsi="Times New Roman" w:cstheme="majorBidi"/>
      <w:sz w:val="15"/>
      <w:szCs w:val="15"/>
    </w:rPr>
  </w:style>
  <w:style w:type="paragraph" w:customStyle="1" w:styleId="Web">
    <w:name w:val="Обычный (Web)"/>
    <w:basedOn w:val="a"/>
    <w:rsid w:val="009C3475"/>
    <w:pPr>
      <w:spacing w:before="160" w:after="160" w:line="300" w:lineRule="atLeast"/>
      <w:ind w:firstLine="400"/>
      <w:jc w:val="both"/>
    </w:pPr>
    <w:rPr>
      <w:rFonts w:ascii="Arial" w:eastAsia="Arial Unicode MS" w:hAnsi="Arial" w:cs="Arial"/>
      <w:b w:val="0"/>
      <w:bCs w:val="0"/>
      <w:i w:val="0"/>
      <w:iCs w:val="0"/>
      <w:color w:val="000000"/>
      <w:lang w:eastAsia="ru-RU"/>
    </w:rPr>
  </w:style>
  <w:style w:type="paragraph" w:customStyle="1" w:styleId="a8">
    <w:name w:val="Нормальний текст"/>
    <w:basedOn w:val="a"/>
    <w:rsid w:val="00AD5CB2"/>
    <w:pPr>
      <w:spacing w:before="120"/>
      <w:ind w:firstLine="567"/>
      <w:jc w:val="both"/>
    </w:pPr>
    <w:rPr>
      <w:rFonts w:ascii="Antiqua" w:eastAsia="Times New Roman" w:hAnsi="Antiqua"/>
      <w:b w:val="0"/>
      <w:bCs w:val="0"/>
      <w:i w:val="0"/>
      <w:iCs w:val="0"/>
      <w:sz w:val="26"/>
      <w:lang w:val="uk-UA" w:eastAsia="uk-U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ajorBidi"/>
        <w:b/>
        <w:bCs/>
        <w:i/>
        <w:iCs/>
        <w:sz w:val="28"/>
        <w:szCs w:val="28"/>
        <w:lang w:val="ru-R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Calibri" w:eastAsia="Calibri" w:hAnsi="Calibri"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C2914"/>
    <w:rPr>
      <w:rFonts w:ascii="Lucida Grande CY" w:hAnsi="Lucida Grande CY" w:cs="Lucida Grande CY"/>
      <w:sz w:val="18"/>
      <w:szCs w:val="18"/>
    </w:rPr>
  </w:style>
  <w:style w:type="character" w:customStyle="1" w:styleId="a4">
    <w:name w:val="Текст выноски Знак"/>
    <w:basedOn w:val="a0"/>
    <w:link w:val="a3"/>
    <w:uiPriority w:val="99"/>
    <w:semiHidden/>
    <w:rsid w:val="00FC2914"/>
    <w:rPr>
      <w:rFonts w:ascii="Lucida Grande CY" w:eastAsia="Calibri" w:hAnsi="Lucida Grande CY" w:cs="Lucida Grande CY"/>
      <w:sz w:val="18"/>
      <w:szCs w:val="18"/>
    </w:rPr>
  </w:style>
  <w:style w:type="table" w:styleId="a5">
    <w:name w:val="Table Grid"/>
    <w:basedOn w:val="a1"/>
    <w:rsid w:val="009241A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F933B5"/>
    <w:pPr>
      <w:ind w:left="720"/>
      <w:contextualSpacing/>
    </w:pPr>
  </w:style>
  <w:style w:type="paragraph" w:customStyle="1" w:styleId="4">
    <w:name w:val="Основной текст4"/>
    <w:basedOn w:val="a"/>
    <w:rsid w:val="00D802EA"/>
    <w:pPr>
      <w:shd w:val="clear" w:color="auto" w:fill="FFFFFF"/>
      <w:spacing w:before="180" w:line="250" w:lineRule="exact"/>
      <w:jc w:val="both"/>
    </w:pPr>
    <w:rPr>
      <w:rFonts w:ascii="Arial" w:eastAsia="Arial" w:hAnsi="Arial" w:cs="Arial"/>
      <w:b w:val="0"/>
      <w:bCs w:val="0"/>
      <w:i w:val="0"/>
      <w:iCs w:val="0"/>
      <w:color w:val="000000"/>
      <w:sz w:val="15"/>
      <w:szCs w:val="15"/>
      <w:lang w:eastAsia="ru-RU"/>
    </w:rPr>
  </w:style>
  <w:style w:type="paragraph" w:customStyle="1" w:styleId="StyleZakonu">
    <w:name w:val="StyleZakonu"/>
    <w:basedOn w:val="a"/>
    <w:link w:val="StyleZakonu0"/>
    <w:rsid w:val="000A0B4E"/>
    <w:pPr>
      <w:spacing w:after="60" w:line="220" w:lineRule="exact"/>
      <w:ind w:firstLine="284"/>
      <w:jc w:val="both"/>
    </w:pPr>
    <w:rPr>
      <w:rFonts w:ascii="Times New Roman" w:eastAsia="Times New Roman" w:hAnsi="Times New Roman"/>
      <w:b w:val="0"/>
      <w:bCs w:val="0"/>
      <w:i w:val="0"/>
      <w:iCs w:val="0"/>
      <w:lang w:val="uk-UA" w:eastAsia="ru-RU"/>
    </w:rPr>
  </w:style>
  <w:style w:type="character" w:customStyle="1" w:styleId="StyleZakonu0">
    <w:name w:val="StyleZakonu Знак"/>
    <w:basedOn w:val="a0"/>
    <w:link w:val="StyleZakonu"/>
    <w:uiPriority w:val="99"/>
    <w:locked/>
    <w:rsid w:val="000A0B4E"/>
    <w:rPr>
      <w:rFonts w:eastAsia="Times New Roman" w:cs="Times New Roman"/>
      <w:b w:val="0"/>
      <w:bCs w:val="0"/>
      <w:i w:val="0"/>
      <w:iCs w:val="0"/>
      <w:sz w:val="20"/>
      <w:szCs w:val="20"/>
      <w:lang w:val="uk-UA" w:eastAsia="ru-RU"/>
    </w:rPr>
  </w:style>
  <w:style w:type="character" w:customStyle="1" w:styleId="5">
    <w:name w:val="Основной текст (5)_"/>
    <w:link w:val="50"/>
    <w:rsid w:val="000A0B4E"/>
    <w:rPr>
      <w:rFonts w:ascii="Arial" w:eastAsia="Arial" w:hAnsi="Arial" w:cs="Arial"/>
      <w:sz w:val="15"/>
      <w:szCs w:val="15"/>
      <w:shd w:val="clear" w:color="auto" w:fill="FFFFFF"/>
    </w:rPr>
  </w:style>
  <w:style w:type="paragraph" w:customStyle="1" w:styleId="50">
    <w:name w:val="Основной текст (5)"/>
    <w:basedOn w:val="a"/>
    <w:link w:val="5"/>
    <w:rsid w:val="000A0B4E"/>
    <w:pPr>
      <w:shd w:val="clear" w:color="auto" w:fill="FFFFFF"/>
      <w:spacing w:line="0" w:lineRule="atLeast"/>
      <w:jc w:val="both"/>
    </w:pPr>
    <w:rPr>
      <w:rFonts w:ascii="Arial" w:eastAsia="Arial" w:hAnsi="Arial" w:cs="Arial"/>
      <w:sz w:val="15"/>
      <w:szCs w:val="15"/>
    </w:rPr>
  </w:style>
  <w:style w:type="character" w:customStyle="1" w:styleId="a7">
    <w:name w:val="Основной текст_"/>
    <w:link w:val="1"/>
    <w:rsid w:val="000A0B4E"/>
    <w:rPr>
      <w:rFonts w:eastAsia="Times New Roman"/>
      <w:sz w:val="15"/>
      <w:szCs w:val="15"/>
      <w:shd w:val="clear" w:color="auto" w:fill="FFFFFF"/>
    </w:rPr>
  </w:style>
  <w:style w:type="paragraph" w:customStyle="1" w:styleId="1">
    <w:name w:val="Основной текст1"/>
    <w:basedOn w:val="a"/>
    <w:link w:val="a7"/>
    <w:rsid w:val="000A0B4E"/>
    <w:pPr>
      <w:shd w:val="clear" w:color="auto" w:fill="FFFFFF"/>
      <w:spacing w:before="120" w:after="120" w:line="0" w:lineRule="atLeast"/>
      <w:jc w:val="both"/>
    </w:pPr>
    <w:rPr>
      <w:rFonts w:ascii="Times New Roman" w:eastAsia="Times New Roman" w:hAnsi="Times New Roman" w:cstheme="majorBidi"/>
      <w:sz w:val="15"/>
      <w:szCs w:val="15"/>
    </w:rPr>
  </w:style>
  <w:style w:type="paragraph" w:customStyle="1" w:styleId="Web">
    <w:name w:val="Обычный (Web)"/>
    <w:basedOn w:val="a"/>
    <w:rsid w:val="009C3475"/>
    <w:pPr>
      <w:spacing w:before="160" w:after="160" w:line="300" w:lineRule="atLeast"/>
      <w:ind w:firstLine="400"/>
      <w:jc w:val="both"/>
    </w:pPr>
    <w:rPr>
      <w:rFonts w:ascii="Arial" w:eastAsia="Arial Unicode MS" w:hAnsi="Arial" w:cs="Arial"/>
      <w:b w:val="0"/>
      <w:bCs w:val="0"/>
      <w:i w:val="0"/>
      <w:iCs w:val="0"/>
      <w:color w:val="000000"/>
      <w:lang w:eastAsia="ru-RU"/>
    </w:rPr>
  </w:style>
  <w:style w:type="paragraph" w:customStyle="1" w:styleId="a8">
    <w:name w:val="Нормальний текст"/>
    <w:basedOn w:val="a"/>
    <w:rsid w:val="00AD5CB2"/>
    <w:pPr>
      <w:spacing w:before="120"/>
      <w:ind w:firstLine="567"/>
      <w:jc w:val="both"/>
    </w:pPr>
    <w:rPr>
      <w:rFonts w:ascii="Antiqua" w:eastAsia="Times New Roman" w:hAnsi="Antiqua"/>
      <w:b w:val="0"/>
      <w:bCs w:val="0"/>
      <w:i w:val="0"/>
      <w:iCs w:val="0"/>
      <w:sz w:val="2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3156</TotalTime>
  <Pages>20</Pages>
  <Words>5365</Words>
  <Characters>30583</Characters>
  <Application>Microsoft Macintosh Word</Application>
  <DocSecurity>0</DocSecurity>
  <Lines>254</Lines>
  <Paragraphs>71</Paragraphs>
  <ScaleCrop>false</ScaleCrop>
  <Company/>
  <LinksUpToDate>false</LinksUpToDate>
  <CharactersWithSpaces>35877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Светлана</cp:lastModifiedBy>
  <cp:revision>17</cp:revision>
  <dcterms:created xsi:type="dcterms:W3CDTF">2013-09-19T14:11:00Z</dcterms:created>
  <dcterms:modified xsi:type="dcterms:W3CDTF">2013-09-26T19:48:00Z</dcterms:modified>
</cp:coreProperties>
</file>